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056A6" w14:textId="77777777" w:rsidR="007B0D83" w:rsidRDefault="007B0D83" w:rsidP="00CE7472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BB71D" w14:textId="597A4EBF" w:rsidR="003C0613" w:rsidRPr="003C0613" w:rsidRDefault="003C0613" w:rsidP="00411574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FE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ติดตามการแก้ไขปัญหาความเดือดร้อนของประชาชน</w:t>
      </w:r>
    </w:p>
    <w:p w14:paraId="692C8F1A" w14:textId="77777777" w:rsidR="003C0613" w:rsidRPr="003C0613" w:rsidRDefault="003C0613" w:rsidP="00411574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อันเนื่องมาจากการเกิดภัยพิบัติของผู้ตรวจราชการสำนักนายกรัฐมนตรี </w:t>
      </w:r>
    </w:p>
    <w:p w14:paraId="6D7AC1CB" w14:textId="77777777" w:rsidR="003C0613" w:rsidRPr="003C0613" w:rsidRDefault="003C0613" w:rsidP="00411574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๒๕๖๗</w:t>
      </w:r>
    </w:p>
    <w:p w14:paraId="409682AF" w14:textId="1A029DB9" w:rsidR="002D2E70" w:rsidRPr="00D17FE0" w:rsidRDefault="002D2E70" w:rsidP="00411574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</w:t>
      </w:r>
      <w:r w:rsidR="00C016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C0613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3C0613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Pr="003C0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4CCD71" w14:textId="6F2FCA91" w:rsidR="00BB4F3F" w:rsidRDefault="003C0613" w:rsidP="003C061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796F7988" w14:textId="77777777" w:rsidR="008D2D3C" w:rsidRPr="00956706" w:rsidRDefault="008D2D3C" w:rsidP="008D2D3C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76196FD" w14:textId="00FBB7CC" w:rsidR="006A28A5" w:rsidRDefault="003479C9" w:rsidP="006A28A5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6A28A5">
        <w:rPr>
          <w:rFonts w:ascii="TH SarabunIT๙" w:hAnsi="TH SarabunIT๙" w:cs="TH SarabunIT๙"/>
          <w:sz w:val="32"/>
          <w:szCs w:val="32"/>
        </w:rPr>
        <w:t xml:space="preserve">: </w:t>
      </w:r>
      <w:r w:rsidR="006A28A5" w:rsidRPr="006A28A5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ผู้อำนวยการสำนักงานทรัพยากรธรรมชาติและสิ่งแวดล้อมจังหวัดนราธิวาส  </w:t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8A5" w:rsidRPr="006A28A5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หัวหน้าสำนักงานป้องกันและบรรเทาสาธารณภัยจังหวัดนราธิวาส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250E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8A5" w:rsidRPr="006A28A5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เกษตรและสหกรณ์จังหวัดนราธิวาส</w:t>
      </w:r>
      <w:r w:rsidR="0027488D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6A28A5" w:rsidRPr="006A28A5">
        <w:rPr>
          <w:rFonts w:ascii="TH SarabunIT๙" w:hAnsi="TH SarabunIT๙" w:cs="TH SarabunIT๙"/>
          <w:sz w:val="32"/>
          <w:szCs w:val="32"/>
          <w:cs/>
        </w:rPr>
        <w:t>อุตสาหกรรมจังหวัดนราธิวาส</w:t>
      </w:r>
      <w:r w:rsidR="00047460" w:rsidRPr="004E642C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6A28A5" w:rsidRPr="006A28A5">
        <w:rPr>
          <w:rFonts w:ascii="TH SarabunIT๙" w:hAnsi="TH SarabunIT๙" w:cs="TH SarabunIT๙"/>
          <w:sz w:val="32"/>
          <w:szCs w:val="32"/>
          <w:cs/>
        </w:rPr>
        <w:t>พลังงานจังหวัดนราธิวาส</w:t>
      </w:r>
      <w:r w:rsidR="00212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3B9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bookmarkStart w:id="0" w:name="_GoBack"/>
      <w:bookmarkEnd w:id="0"/>
      <w:r w:rsidR="006A28A5" w:rsidRPr="006A28A5">
        <w:rPr>
          <w:rFonts w:ascii="TH SarabunIT๙" w:hAnsi="TH SarabunIT๙" w:cs="TH SarabunIT๙"/>
          <w:sz w:val="32"/>
          <w:szCs w:val="32"/>
          <w:cs/>
        </w:rPr>
        <w:t>เกษตรจังหวัดนราธิวาส</w:t>
      </w:r>
    </w:p>
    <w:p w14:paraId="54A28E70" w14:textId="080A8A20" w:rsidR="003479C9" w:rsidRPr="002A3F1E" w:rsidRDefault="003479C9" w:rsidP="006A28A5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F1E" w:rsidRPr="002A3F1E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จัดส่งให้จังหวัดนราธิวาส </w:t>
      </w:r>
      <w:r w:rsidR="002A3F1E"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="006F08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3F1E"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A3F1E"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2A3F1E"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="002A3F1E"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="002A3F1E"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="002A3F1E"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2A3F1E"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 w:rsidR="002A3F1E"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 w:rsidR="002A3F1E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56F9FB" w14:textId="0F7232EF" w:rsidR="003479C9" w:rsidRPr="001F347B" w:rsidRDefault="003479C9" w:rsidP="00411574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57C0EEDE" w14:textId="35D4F977" w:rsidR="003479C9" w:rsidRDefault="003479C9" w:rsidP="00411574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79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สถานการณ์</w:t>
      </w:r>
      <w:r w:rsidR="00006626" w:rsidRPr="00006626">
        <w:rPr>
          <w:rFonts w:ascii="TH SarabunIT๙" w:hAnsi="TH SarabunIT๙" w:cs="TH SarabunIT๙"/>
          <w:sz w:val="32"/>
          <w:szCs w:val="32"/>
          <w:cs/>
        </w:rPr>
        <w:t>หมอกควัน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ฝุ่น </w:t>
      </w:r>
      <w:r w:rsidRPr="00276391">
        <w:rPr>
          <w:rFonts w:ascii="TH SarabunPSK" w:hAnsi="TH SarabunPSK" w:cs="TH SarabunPSK"/>
          <w:sz w:val="32"/>
          <w:szCs w:val="32"/>
        </w:rPr>
        <w:t>PM</w:t>
      </w:r>
      <w:r w:rsidRPr="00276391">
        <w:rPr>
          <w:rFonts w:ascii="TH SarabunPSK" w:hAnsi="TH SarabunPSK" w:cs="TH SarabunPSK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ในภาพรวม</w:t>
      </w:r>
      <w:r w:rsidR="00797202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</w:p>
    <w:p w14:paraId="1F98AEF0" w14:textId="14AA627E" w:rsidR="003479C9" w:rsidRDefault="003479C9" w:rsidP="00411574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Pr="0095670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การดำเนินการแก้ไข</w:t>
      </w:r>
      <w:r w:rsidRPr="00956706">
        <w:rPr>
          <w:rFonts w:ascii="TH SarabunIT๙" w:hAnsi="TH SarabunIT๙" w:cs="TH SarabunIT๙"/>
          <w:spacing w:val="-8"/>
          <w:sz w:val="32"/>
          <w:szCs w:val="32"/>
          <w:cs/>
        </w:rPr>
        <w:t>ปัญหา</w:t>
      </w:r>
      <w:r w:rsidR="00006626">
        <w:rPr>
          <w:rFonts w:ascii="TH SarabunPSK" w:hAnsi="TH SarabunPSK" w:cs="TH SarabunPSK"/>
          <w:sz w:val="32"/>
          <w:szCs w:val="32"/>
          <w:cs/>
        </w:rPr>
        <w:t xml:space="preserve">หมอกควัน และฝุ่น </w:t>
      </w:r>
      <w:r w:rsidR="00006626">
        <w:rPr>
          <w:rFonts w:ascii="TH SarabunPSK" w:hAnsi="TH SarabunPSK" w:cs="TH SarabunPSK"/>
          <w:sz w:val="32"/>
          <w:szCs w:val="32"/>
        </w:rPr>
        <w:t>PM</w:t>
      </w:r>
      <w:r w:rsidR="00006626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="0000662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23CA3" w:rsidRPr="004637E2">
        <w:rPr>
          <w:rFonts w:ascii="TH SarabunIT๙" w:hAnsi="TH SarabunIT๙" w:cs="TH SarabunIT๙"/>
          <w:spacing w:val="-4"/>
          <w:sz w:val="32"/>
          <w:szCs w:val="32"/>
          <w:cs/>
        </w:rPr>
        <w:t>โดยเน้นมาตรการแก้ไขปัญหาที่เกิดจากแหล่งกำเนิดหลัก</w:t>
      </w:r>
      <w:r w:rsidR="00523CA3" w:rsidRPr="004637E2">
        <w:rPr>
          <w:rFonts w:ascii="TH SarabunIT๙" w:hAnsi="TH SarabunIT๙" w:cs="TH SarabunIT๙"/>
          <w:sz w:val="32"/>
          <w:szCs w:val="32"/>
          <w:cs/>
        </w:rPr>
        <w:t xml:space="preserve">ของฝุ่น </w:t>
      </w:r>
      <w:r w:rsidR="00523CA3" w:rsidRPr="004637E2">
        <w:rPr>
          <w:rFonts w:ascii="TH SarabunPSK" w:hAnsi="TH SarabunPSK" w:cs="TH SarabunPSK"/>
          <w:sz w:val="32"/>
          <w:szCs w:val="32"/>
        </w:rPr>
        <w:t>PM</w:t>
      </w:r>
      <w:r w:rsidR="00523CA3" w:rsidRPr="004637E2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523CA3" w:rsidRPr="004637E2">
        <w:rPr>
          <w:rFonts w:ascii="TH SarabunIT๙" w:hAnsi="TH SarabunIT๙" w:cs="TH SarabunIT๙"/>
          <w:sz w:val="32"/>
          <w:szCs w:val="32"/>
          <w:cs/>
        </w:rPr>
        <w:t xml:space="preserve"> ในพื้นที่</w:t>
      </w:r>
      <w:r w:rsidR="00523CA3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9F9">
        <w:rPr>
          <w:rFonts w:ascii="TH SarabunIT๙" w:hAnsi="TH SarabunIT๙" w:cs="TH SarabunIT๙" w:hint="cs"/>
          <w:sz w:val="32"/>
          <w:szCs w:val="32"/>
          <w:cs/>
        </w:rPr>
        <w:t>การเผาในพื้นที่เกษตร</w:t>
      </w:r>
      <w:r w:rsidR="0093788E"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C249F9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โดยเฉพาะการปลูกอ้อย</w:t>
      </w:r>
    </w:p>
    <w:tbl>
      <w:tblPr>
        <w:tblStyle w:val="a7"/>
        <w:tblW w:w="8647" w:type="dxa"/>
        <w:tblInd w:w="704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1F347B" w:rsidRPr="00191E50" w14:paraId="5B68CA74" w14:textId="77777777" w:rsidTr="00640B0E">
        <w:tc>
          <w:tcPr>
            <w:tcW w:w="2835" w:type="dxa"/>
          </w:tcPr>
          <w:p w14:paraId="13F98928" w14:textId="77777777" w:rsidR="001F347B" w:rsidRPr="00191E50" w:rsidRDefault="001F347B" w:rsidP="00A06551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แหล่งกำเนิดหลัก</w:t>
            </w:r>
            <w:r w:rsidRPr="00191E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ของพื้นที่</w:t>
            </w:r>
          </w:p>
        </w:tc>
        <w:tc>
          <w:tcPr>
            <w:tcW w:w="5812" w:type="dxa"/>
          </w:tcPr>
          <w:p w14:paraId="670F9234" w14:textId="77777777" w:rsidR="001F347B" w:rsidRPr="00191E50" w:rsidRDefault="001F347B" w:rsidP="00A06551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1E5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ประเด็นการดำเนินการ</w:t>
            </w:r>
          </w:p>
        </w:tc>
      </w:tr>
      <w:tr w:rsidR="001F347B" w:rsidRPr="00191E50" w14:paraId="5DC7E1C1" w14:textId="77777777" w:rsidTr="00640B0E">
        <w:tc>
          <w:tcPr>
            <w:tcW w:w="2835" w:type="dxa"/>
          </w:tcPr>
          <w:p w14:paraId="03920D42" w14:textId="77777777" w:rsidR="001F347B" w:rsidRPr="00D458F2" w:rsidRDefault="001F347B" w:rsidP="00411574">
            <w:pPr>
              <w:tabs>
                <w:tab w:val="left" w:pos="284"/>
                <w:tab w:val="left" w:pos="709"/>
                <w:tab w:val="left" w:pos="3119"/>
                <w:tab w:val="left" w:pos="3402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58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การเผาในพื้นที่เกษตรกรรม</w:t>
            </w:r>
          </w:p>
        </w:tc>
        <w:tc>
          <w:tcPr>
            <w:tcW w:w="5812" w:type="dxa"/>
          </w:tcPr>
          <w:p w14:paraId="15135DB8" w14:textId="672CBDF4" w:rsidR="001F347B" w:rsidRPr="001F347B" w:rsidRDefault="001F347B" w:rsidP="00411574">
            <w:pPr>
              <w:pStyle w:val="a6"/>
              <w:numPr>
                <w:ilvl w:val="0"/>
                <w:numId w:val="5"/>
              </w:numPr>
              <w:tabs>
                <w:tab w:val="left" w:pos="3119"/>
                <w:tab w:val="left" w:pos="3402"/>
              </w:tabs>
              <w:ind w:left="321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1F347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การบริหารจัดการการเผาในพื้นที่เกษตรกรรม</w:t>
            </w:r>
          </w:p>
          <w:p w14:paraId="22FF0CED" w14:textId="77777777" w:rsidR="001F347B" w:rsidRDefault="001F347B" w:rsidP="00411574">
            <w:pPr>
              <w:pStyle w:val="a6"/>
              <w:numPr>
                <w:ilvl w:val="0"/>
                <w:numId w:val="5"/>
              </w:numPr>
              <w:tabs>
                <w:tab w:val="left" w:pos="3119"/>
                <w:tab w:val="left" w:pos="3402"/>
              </w:tabs>
              <w:ind w:left="321" w:hanging="28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การบริหารจัดการเชื้อเพลิงในพื้นที่เกษตรกรรม</w:t>
            </w:r>
          </w:p>
          <w:p w14:paraId="224DF081" w14:textId="77777777" w:rsidR="001F347B" w:rsidRDefault="001F347B" w:rsidP="00411574">
            <w:pPr>
              <w:pStyle w:val="a6"/>
              <w:numPr>
                <w:ilvl w:val="0"/>
                <w:numId w:val="5"/>
              </w:numPr>
              <w:tabs>
                <w:tab w:val="left" w:pos="3119"/>
                <w:tab w:val="left" w:pos="3402"/>
              </w:tabs>
              <w:ind w:left="321" w:hanging="28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การส่งเสริมการตัดอ้อยสดและการไม่รับอ้อยไฟไหม้เข้าหีบ</w:t>
            </w:r>
          </w:p>
          <w:p w14:paraId="2D9F929A" w14:textId="23104946" w:rsidR="001F347B" w:rsidRPr="00D458F2" w:rsidRDefault="001F347B" w:rsidP="00411574">
            <w:pPr>
              <w:pStyle w:val="a6"/>
              <w:numPr>
                <w:ilvl w:val="0"/>
                <w:numId w:val="5"/>
              </w:numPr>
              <w:tabs>
                <w:tab w:val="left" w:pos="3119"/>
                <w:tab w:val="left" w:pos="3402"/>
              </w:tabs>
              <w:ind w:left="321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1E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การสื่อสารประชาสัมพันธ์เชิงรุก ตรงจุด และต่อเนื่อง แก่ประชาชน เพื่อสร้างความเข้าใจเกี่ยวกับมาตรการของภาครัฐ และการปฏิบัติตนเมื่อต้องเผชิญกับปัญหาหมอกควัน และฝุ่น </w:t>
            </w:r>
            <w:r w:rsidRPr="00191E50">
              <w:rPr>
                <w:rFonts w:ascii="TH SarabunPSK" w:hAnsi="TH SarabunPSK" w:cs="TH SarabunPSK"/>
                <w:sz w:val="30"/>
                <w:szCs w:val="30"/>
              </w:rPr>
              <w:t>PM</w:t>
            </w:r>
            <w:r w:rsidRPr="00191E50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>2.5</w:t>
            </w:r>
          </w:p>
        </w:tc>
      </w:tr>
    </w:tbl>
    <w:p w14:paraId="6880102D" w14:textId="77777777" w:rsidR="001F347B" w:rsidRDefault="001F347B" w:rsidP="001F347B">
      <w:pPr>
        <w:tabs>
          <w:tab w:val="left" w:pos="284"/>
          <w:tab w:val="left" w:pos="709"/>
          <w:tab w:val="left" w:pos="3119"/>
          <w:tab w:val="left" w:pos="3402"/>
        </w:tabs>
        <w:spacing w:after="0" w:line="-3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1FD83" w14:textId="50F40C1E" w:rsidR="007970F4" w:rsidRPr="001F347B" w:rsidRDefault="003479C9" w:rsidP="00411574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66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B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B5E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ปัญหาอุปสรรคและข้อจำกัดในการดำเนินงานแก้ไข</w:t>
      </w:r>
      <w:r w:rsidR="00006626">
        <w:rPr>
          <w:rFonts w:ascii="TH SarabunPSK" w:hAnsi="TH SarabunPSK" w:cs="TH SarabunPSK"/>
          <w:sz w:val="32"/>
          <w:szCs w:val="32"/>
          <w:cs/>
        </w:rPr>
        <w:t xml:space="preserve">ปัญหาหมอกควัน และฝุ่น </w:t>
      </w:r>
      <w:r w:rsidR="00006626">
        <w:rPr>
          <w:rFonts w:ascii="TH SarabunPSK" w:hAnsi="TH SarabunPSK" w:cs="TH SarabunPSK"/>
          <w:sz w:val="32"/>
          <w:szCs w:val="32"/>
        </w:rPr>
        <w:t>PM</w:t>
      </w:r>
      <w:r w:rsidR="00006626">
        <w:rPr>
          <w:rFonts w:ascii="TH SarabunPSK" w:hAnsi="TH SarabunPSK" w:cs="TH SarabunPSK" w:hint="cs"/>
          <w:sz w:val="32"/>
          <w:szCs w:val="32"/>
          <w:vertAlign w:val="subscript"/>
          <w:cs/>
        </w:rPr>
        <w:t>2.5</w:t>
      </w:r>
      <w:r w:rsidR="0000662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23CA3" w:rsidRPr="004637E2">
        <w:rPr>
          <w:rFonts w:ascii="TH SarabunIT๙" w:hAnsi="TH SarabunIT๙" w:cs="TH SarabunIT๙"/>
          <w:spacing w:val="-4"/>
          <w:sz w:val="32"/>
          <w:szCs w:val="32"/>
          <w:cs/>
        </w:rPr>
        <w:t>โดยเน้นมาตรการ</w:t>
      </w:r>
      <w:r w:rsidR="00711C2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23CA3" w:rsidRPr="004637E2">
        <w:rPr>
          <w:rFonts w:ascii="TH SarabunIT๙" w:hAnsi="TH SarabunIT๙" w:cs="TH SarabunIT๙"/>
          <w:spacing w:val="-4"/>
          <w:sz w:val="32"/>
          <w:szCs w:val="32"/>
          <w:cs/>
        </w:rPr>
        <w:t>แก้ไขปัญหาที่เกิดจากแหล่งกำเนิดหลัก</w:t>
      </w:r>
      <w:r w:rsidR="00523CA3" w:rsidRPr="004637E2">
        <w:rPr>
          <w:rFonts w:ascii="TH SarabunIT๙" w:hAnsi="TH SarabunIT๙" w:cs="TH SarabunIT๙"/>
          <w:sz w:val="32"/>
          <w:szCs w:val="32"/>
          <w:cs/>
        </w:rPr>
        <w:t xml:space="preserve">ของฝุ่น </w:t>
      </w:r>
      <w:r w:rsidR="00523CA3" w:rsidRPr="004637E2">
        <w:rPr>
          <w:rFonts w:ascii="TH SarabunPSK" w:hAnsi="TH SarabunPSK" w:cs="TH SarabunPSK"/>
          <w:sz w:val="32"/>
          <w:szCs w:val="32"/>
        </w:rPr>
        <w:t>PM</w:t>
      </w:r>
      <w:r w:rsidR="00523CA3" w:rsidRPr="004637E2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523CA3" w:rsidRPr="004637E2">
        <w:rPr>
          <w:rFonts w:ascii="TH SarabunIT๙" w:hAnsi="TH SarabunIT๙" w:cs="TH SarabunIT๙"/>
          <w:sz w:val="32"/>
          <w:szCs w:val="32"/>
          <w:cs/>
        </w:rPr>
        <w:t xml:space="preserve"> ในพื้นที่</w:t>
      </w:r>
    </w:p>
    <w:p w14:paraId="798CCD00" w14:textId="1A381EB8" w:rsidR="003479C9" w:rsidRDefault="00411574" w:rsidP="00B64CC5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479C9" w:rsidRPr="000B5B5E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523CA3" w:rsidRPr="009955CE">
        <w:rPr>
          <w:rFonts w:ascii="TH SarabunIT๙" w:hAnsi="TH SarabunIT๙" w:cs="TH SarabunIT๙"/>
          <w:spacing w:val="-6"/>
          <w:sz w:val="32"/>
          <w:szCs w:val="32"/>
          <w:cs/>
        </w:rPr>
        <w:t>ข้อเสนอแนะ</w:t>
      </w:r>
      <w:r w:rsidR="00A21E8A" w:rsidRPr="00DF0EE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A21E8A"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แนวทางการดำเนินงานของหน่วยงานที่เกี่ยวข้อง</w:t>
      </w:r>
      <w:r w:rsidR="00A21E8A" w:rsidRPr="00B85F7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21E8A" w:rsidRPr="009955CE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A21E8A" w:rsidRPr="009955C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="00A21E8A" w:rsidRPr="009955CE"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ปัญหาหมอกควัน และฝุ่น </w:t>
      </w:r>
      <w:r w:rsidR="00A21E8A" w:rsidRPr="009955CE">
        <w:rPr>
          <w:rFonts w:ascii="TH SarabunPSK" w:hAnsi="TH SarabunPSK" w:cs="TH SarabunPSK"/>
          <w:spacing w:val="-6"/>
          <w:sz w:val="32"/>
          <w:szCs w:val="32"/>
        </w:rPr>
        <w:t>PM</w:t>
      </w:r>
      <w:r w:rsidR="00A21E8A" w:rsidRPr="009955CE">
        <w:rPr>
          <w:rFonts w:ascii="TH SarabunPSK" w:hAnsi="TH SarabunPSK" w:cs="TH SarabunPSK"/>
          <w:spacing w:val="-6"/>
          <w:sz w:val="32"/>
          <w:szCs w:val="32"/>
          <w:vertAlign w:val="subscript"/>
          <w:cs/>
        </w:rPr>
        <w:t>2.5</w:t>
      </w:r>
      <w:r w:rsidR="00A21E8A" w:rsidRPr="009955C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1E8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A21E8A" w:rsidRPr="009955CE">
        <w:rPr>
          <w:rFonts w:ascii="TH SarabunPSK" w:hAnsi="TH SarabunPSK" w:cs="TH SarabunPSK"/>
          <w:spacing w:val="-6"/>
          <w:sz w:val="32"/>
          <w:szCs w:val="32"/>
          <w:cs/>
        </w:rPr>
        <w:t>ที่เกิดจากแหล่งกำเนิดหลัก</w:t>
      </w:r>
      <w:r w:rsidR="00A21E8A" w:rsidRPr="009E0599">
        <w:rPr>
          <w:rFonts w:ascii="TH SarabunPSK" w:hAnsi="TH SarabunPSK" w:cs="TH SarabunPSK"/>
          <w:sz w:val="32"/>
          <w:szCs w:val="32"/>
          <w:cs/>
        </w:rPr>
        <w:t xml:space="preserve">ของฝุ่น </w:t>
      </w:r>
      <w:r w:rsidR="00A21E8A" w:rsidRPr="009E0599">
        <w:rPr>
          <w:rFonts w:ascii="TH SarabunPSK" w:hAnsi="TH SarabunPSK" w:cs="TH SarabunPSK"/>
          <w:sz w:val="32"/>
          <w:szCs w:val="32"/>
        </w:rPr>
        <w:t>PM</w:t>
      </w:r>
      <w:r w:rsidR="00A21E8A" w:rsidRPr="009E0599">
        <w:rPr>
          <w:rFonts w:ascii="TH SarabunPSK" w:hAnsi="TH SarabunPSK" w:cs="TH SarabunPSK"/>
          <w:sz w:val="32"/>
          <w:szCs w:val="32"/>
          <w:vertAlign w:val="subscript"/>
        </w:rPr>
        <w:t>2.5</w:t>
      </w:r>
      <w:r w:rsidR="00A21E8A" w:rsidRPr="009E0599">
        <w:rPr>
          <w:rFonts w:ascii="TH SarabunPSK" w:hAnsi="TH SarabunPSK" w:cs="TH SarabunPSK"/>
          <w:sz w:val="32"/>
          <w:szCs w:val="32"/>
          <w:cs/>
        </w:rPr>
        <w:t xml:space="preserve"> ในพื้นที่</w:t>
      </w:r>
      <w:r w:rsidR="00A21E8A">
        <w:rPr>
          <w:rFonts w:ascii="TH SarabunPSK" w:hAnsi="TH SarabunPSK" w:cs="TH SarabunPSK" w:hint="cs"/>
          <w:sz w:val="32"/>
          <w:szCs w:val="32"/>
          <w:cs/>
        </w:rPr>
        <w:t>ได้รับการแก้ไขในระยะยาว</w:t>
      </w:r>
    </w:p>
    <w:p w14:paraId="15F9E71B" w14:textId="77777777" w:rsidR="00523CA3" w:rsidRDefault="00523CA3" w:rsidP="003479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17AB4" w14:textId="77777777" w:rsidR="003479C9" w:rsidRDefault="003479C9" w:rsidP="003479C9">
      <w:pPr>
        <w:tabs>
          <w:tab w:val="left" w:pos="284"/>
          <w:tab w:val="left" w:pos="709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sectPr w:rsidR="003479C9" w:rsidSect="003A3B5C">
      <w:headerReference w:type="default" r:id="rId10"/>
      <w:pgSz w:w="11906" w:h="16838"/>
      <w:pgMar w:top="1418" w:right="1133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BDC2" w14:textId="77777777" w:rsidR="00194271" w:rsidRDefault="00194271" w:rsidP="00760CAF">
      <w:pPr>
        <w:spacing w:after="0" w:line="240" w:lineRule="auto"/>
      </w:pPr>
      <w:r>
        <w:separator/>
      </w:r>
    </w:p>
  </w:endnote>
  <w:endnote w:type="continuationSeparator" w:id="0">
    <w:p w14:paraId="2ACFCD66" w14:textId="77777777" w:rsidR="00194271" w:rsidRDefault="00194271" w:rsidP="0076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CD42B" w14:textId="77777777" w:rsidR="00194271" w:rsidRDefault="00194271" w:rsidP="00760CAF">
      <w:pPr>
        <w:spacing w:after="0" w:line="240" w:lineRule="auto"/>
      </w:pPr>
      <w:r>
        <w:separator/>
      </w:r>
    </w:p>
  </w:footnote>
  <w:footnote w:type="continuationSeparator" w:id="0">
    <w:p w14:paraId="3EAB1AA7" w14:textId="77777777" w:rsidR="00194271" w:rsidRDefault="00194271" w:rsidP="0076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9C714" w14:textId="77777777" w:rsidR="0086680A" w:rsidRPr="00760CAF" w:rsidRDefault="0086680A" w:rsidP="005C1F44">
    <w:pPr>
      <w:pStyle w:val="a8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AFC"/>
    <w:multiLevelType w:val="hybridMultilevel"/>
    <w:tmpl w:val="840639C8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5A2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20BE"/>
    <w:multiLevelType w:val="hybridMultilevel"/>
    <w:tmpl w:val="63C0520E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91099"/>
    <w:multiLevelType w:val="hybridMultilevel"/>
    <w:tmpl w:val="F38871C2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189E"/>
    <w:multiLevelType w:val="hybridMultilevel"/>
    <w:tmpl w:val="8E54B4DC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4842"/>
    <w:multiLevelType w:val="hybridMultilevel"/>
    <w:tmpl w:val="721275B2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56D67"/>
    <w:multiLevelType w:val="hybridMultilevel"/>
    <w:tmpl w:val="A774BB14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F4309"/>
    <w:multiLevelType w:val="hybridMultilevel"/>
    <w:tmpl w:val="63C0520E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45EFB"/>
    <w:multiLevelType w:val="hybridMultilevel"/>
    <w:tmpl w:val="464C4896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64842"/>
    <w:multiLevelType w:val="hybridMultilevel"/>
    <w:tmpl w:val="A5565FEA"/>
    <w:lvl w:ilvl="0" w:tplc="BE9CE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90"/>
    <w:rsid w:val="000050D4"/>
    <w:rsid w:val="00005F54"/>
    <w:rsid w:val="00006626"/>
    <w:rsid w:val="00024CCC"/>
    <w:rsid w:val="00047460"/>
    <w:rsid w:val="0005026F"/>
    <w:rsid w:val="00050871"/>
    <w:rsid w:val="000542B6"/>
    <w:rsid w:val="0007643E"/>
    <w:rsid w:val="00080280"/>
    <w:rsid w:val="000866D7"/>
    <w:rsid w:val="00094128"/>
    <w:rsid w:val="000B5B5E"/>
    <w:rsid w:val="000C41B1"/>
    <w:rsid w:val="000D38E3"/>
    <w:rsid w:val="000F011E"/>
    <w:rsid w:val="001043AC"/>
    <w:rsid w:val="001146DA"/>
    <w:rsid w:val="001172A6"/>
    <w:rsid w:val="00123A07"/>
    <w:rsid w:val="00136687"/>
    <w:rsid w:val="00155B4D"/>
    <w:rsid w:val="00161C6C"/>
    <w:rsid w:val="00171F72"/>
    <w:rsid w:val="00176C9C"/>
    <w:rsid w:val="00181275"/>
    <w:rsid w:val="00191E50"/>
    <w:rsid w:val="00194271"/>
    <w:rsid w:val="001A1284"/>
    <w:rsid w:val="001D3578"/>
    <w:rsid w:val="001E4D0C"/>
    <w:rsid w:val="001F347B"/>
    <w:rsid w:val="002124A6"/>
    <w:rsid w:val="002304A3"/>
    <w:rsid w:val="00256DB9"/>
    <w:rsid w:val="00256E12"/>
    <w:rsid w:val="0027488D"/>
    <w:rsid w:val="00276391"/>
    <w:rsid w:val="00290E36"/>
    <w:rsid w:val="002A3F1E"/>
    <w:rsid w:val="002B2331"/>
    <w:rsid w:val="002B7206"/>
    <w:rsid w:val="002C2686"/>
    <w:rsid w:val="002C6216"/>
    <w:rsid w:val="002D2BE5"/>
    <w:rsid w:val="002D2E70"/>
    <w:rsid w:val="003029D6"/>
    <w:rsid w:val="00323799"/>
    <w:rsid w:val="003479C9"/>
    <w:rsid w:val="003544BD"/>
    <w:rsid w:val="00370E95"/>
    <w:rsid w:val="003A3B5C"/>
    <w:rsid w:val="003B213E"/>
    <w:rsid w:val="003C0613"/>
    <w:rsid w:val="003D1E1D"/>
    <w:rsid w:val="003D690D"/>
    <w:rsid w:val="00411574"/>
    <w:rsid w:val="00413D46"/>
    <w:rsid w:val="00426C92"/>
    <w:rsid w:val="00442799"/>
    <w:rsid w:val="004637E2"/>
    <w:rsid w:val="004645F3"/>
    <w:rsid w:val="00470999"/>
    <w:rsid w:val="00490803"/>
    <w:rsid w:val="004C7CF7"/>
    <w:rsid w:val="004D62C5"/>
    <w:rsid w:val="004E1B66"/>
    <w:rsid w:val="004E1C09"/>
    <w:rsid w:val="004E642C"/>
    <w:rsid w:val="00503BFF"/>
    <w:rsid w:val="00521473"/>
    <w:rsid w:val="00523CA3"/>
    <w:rsid w:val="0054146E"/>
    <w:rsid w:val="00554CA6"/>
    <w:rsid w:val="00563BA2"/>
    <w:rsid w:val="00564B43"/>
    <w:rsid w:val="005C1F44"/>
    <w:rsid w:val="005C35CE"/>
    <w:rsid w:val="005D1B36"/>
    <w:rsid w:val="005D7404"/>
    <w:rsid w:val="005F04F5"/>
    <w:rsid w:val="005F2BD6"/>
    <w:rsid w:val="00650643"/>
    <w:rsid w:val="00674B7A"/>
    <w:rsid w:val="006A28A5"/>
    <w:rsid w:val="006A347D"/>
    <w:rsid w:val="006E380F"/>
    <w:rsid w:val="006F086F"/>
    <w:rsid w:val="006F748E"/>
    <w:rsid w:val="00710506"/>
    <w:rsid w:val="00711C2A"/>
    <w:rsid w:val="007162B9"/>
    <w:rsid w:val="00753F89"/>
    <w:rsid w:val="007562F4"/>
    <w:rsid w:val="00757881"/>
    <w:rsid w:val="00760CAF"/>
    <w:rsid w:val="007624AC"/>
    <w:rsid w:val="007970F4"/>
    <w:rsid w:val="00797202"/>
    <w:rsid w:val="007B0D83"/>
    <w:rsid w:val="007D3EDA"/>
    <w:rsid w:val="007D5B2F"/>
    <w:rsid w:val="00813924"/>
    <w:rsid w:val="00814D89"/>
    <w:rsid w:val="008503CE"/>
    <w:rsid w:val="00862422"/>
    <w:rsid w:val="0086680A"/>
    <w:rsid w:val="00873D2E"/>
    <w:rsid w:val="0088257E"/>
    <w:rsid w:val="008B5C71"/>
    <w:rsid w:val="008C3717"/>
    <w:rsid w:val="008C5C09"/>
    <w:rsid w:val="008D2D3C"/>
    <w:rsid w:val="008E4B43"/>
    <w:rsid w:val="009259BD"/>
    <w:rsid w:val="00931F68"/>
    <w:rsid w:val="0093788E"/>
    <w:rsid w:val="00943B01"/>
    <w:rsid w:val="00956706"/>
    <w:rsid w:val="00957C20"/>
    <w:rsid w:val="00960441"/>
    <w:rsid w:val="00964862"/>
    <w:rsid w:val="00986603"/>
    <w:rsid w:val="009955CE"/>
    <w:rsid w:val="009A38F8"/>
    <w:rsid w:val="009C1627"/>
    <w:rsid w:val="009C2961"/>
    <w:rsid w:val="009D7C50"/>
    <w:rsid w:val="00A06551"/>
    <w:rsid w:val="00A21E8A"/>
    <w:rsid w:val="00A32EB5"/>
    <w:rsid w:val="00A569B1"/>
    <w:rsid w:val="00A80571"/>
    <w:rsid w:val="00AA5894"/>
    <w:rsid w:val="00AB33BF"/>
    <w:rsid w:val="00AE58D2"/>
    <w:rsid w:val="00AE7EAD"/>
    <w:rsid w:val="00AF03B9"/>
    <w:rsid w:val="00B00E56"/>
    <w:rsid w:val="00B2502B"/>
    <w:rsid w:val="00B366F2"/>
    <w:rsid w:val="00B64CC5"/>
    <w:rsid w:val="00B971F3"/>
    <w:rsid w:val="00BA10EC"/>
    <w:rsid w:val="00BA387D"/>
    <w:rsid w:val="00BB4F3F"/>
    <w:rsid w:val="00BB6BF0"/>
    <w:rsid w:val="00BC7CBF"/>
    <w:rsid w:val="00BF02F3"/>
    <w:rsid w:val="00C01671"/>
    <w:rsid w:val="00C14184"/>
    <w:rsid w:val="00C249F9"/>
    <w:rsid w:val="00C25CAE"/>
    <w:rsid w:val="00C52D4A"/>
    <w:rsid w:val="00C562A9"/>
    <w:rsid w:val="00C7140B"/>
    <w:rsid w:val="00C92A30"/>
    <w:rsid w:val="00C9498C"/>
    <w:rsid w:val="00C96435"/>
    <w:rsid w:val="00CA0E8D"/>
    <w:rsid w:val="00CA43C4"/>
    <w:rsid w:val="00CB5BC5"/>
    <w:rsid w:val="00CC554C"/>
    <w:rsid w:val="00CD67C3"/>
    <w:rsid w:val="00CE7472"/>
    <w:rsid w:val="00D00879"/>
    <w:rsid w:val="00D01E1F"/>
    <w:rsid w:val="00D06CB0"/>
    <w:rsid w:val="00D17FE0"/>
    <w:rsid w:val="00D26F6B"/>
    <w:rsid w:val="00D458F2"/>
    <w:rsid w:val="00D66027"/>
    <w:rsid w:val="00D9488F"/>
    <w:rsid w:val="00DB7A86"/>
    <w:rsid w:val="00DC23FA"/>
    <w:rsid w:val="00DC4420"/>
    <w:rsid w:val="00DC48F5"/>
    <w:rsid w:val="00DE32DB"/>
    <w:rsid w:val="00DF1E8C"/>
    <w:rsid w:val="00E11F95"/>
    <w:rsid w:val="00E161AF"/>
    <w:rsid w:val="00E20939"/>
    <w:rsid w:val="00E41E90"/>
    <w:rsid w:val="00E54999"/>
    <w:rsid w:val="00E572CF"/>
    <w:rsid w:val="00E72FE1"/>
    <w:rsid w:val="00EA3E0F"/>
    <w:rsid w:val="00EB51EB"/>
    <w:rsid w:val="00EC4F32"/>
    <w:rsid w:val="00EE55F5"/>
    <w:rsid w:val="00F0043B"/>
    <w:rsid w:val="00F20E9E"/>
    <w:rsid w:val="00F41648"/>
    <w:rsid w:val="00F50327"/>
    <w:rsid w:val="00F64ABB"/>
    <w:rsid w:val="00F66751"/>
    <w:rsid w:val="00F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4F2C5"/>
  <w15:chartTrackingRefBased/>
  <w15:docId w15:val="{FB43C212-45BF-4FFF-B8BD-881E231A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E0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A3E0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139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3924"/>
    <w:rPr>
      <w:rFonts w:ascii="Segoe UI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52D4A"/>
    <w:pPr>
      <w:ind w:left="720"/>
      <w:contextualSpacing/>
    </w:pPr>
  </w:style>
  <w:style w:type="table" w:styleId="a7">
    <w:name w:val="Table Grid"/>
    <w:basedOn w:val="a1"/>
    <w:uiPriority w:val="39"/>
    <w:rsid w:val="00BA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60CAF"/>
  </w:style>
  <w:style w:type="paragraph" w:styleId="aa">
    <w:name w:val="footer"/>
    <w:basedOn w:val="a"/>
    <w:link w:val="ab"/>
    <w:uiPriority w:val="99"/>
    <w:unhideWhenUsed/>
    <w:rsid w:val="0076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6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69a366-043f-40c5-bdb2-b19314d0ab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10D341103A8498589D0160A82D512" ma:contentTypeVersion="12" ma:contentTypeDescription="Create a new document." ma:contentTypeScope="" ma:versionID="36570438ef323f66d99c1794621ede59">
  <xsd:schema xmlns:xsd="http://www.w3.org/2001/XMLSchema" xmlns:xs="http://www.w3.org/2001/XMLSchema" xmlns:p="http://schemas.microsoft.com/office/2006/metadata/properties" xmlns:ns3="1f69a366-043f-40c5-bdb2-b19314d0ab9f" targetNamespace="http://schemas.microsoft.com/office/2006/metadata/properties" ma:root="true" ma:fieldsID="5f2c9615c4b3644b8884f149183de54f" ns3:_="">
    <xsd:import namespace="1f69a366-043f-40c5-bdb2-b19314d0ab9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a366-043f-40c5-bdb2-b19314d0ab9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D096-A214-4345-8353-D7652C288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CF400-00DD-4D00-A522-8F6AF17712E0}">
  <ds:schemaRefs>
    <ds:schemaRef ds:uri="http://schemas.microsoft.com/office/2006/metadata/properties"/>
    <ds:schemaRef ds:uri="http://schemas.microsoft.com/office/infopath/2007/PartnerControls"/>
    <ds:schemaRef ds:uri="1f69a366-043f-40c5-bdb2-b19314d0ab9f"/>
  </ds:schemaRefs>
</ds:datastoreItem>
</file>

<file path=customXml/itemProps3.xml><?xml version="1.0" encoding="utf-8"?>
<ds:datastoreItem xmlns:ds="http://schemas.openxmlformats.org/officeDocument/2006/customXml" ds:itemID="{666BC7BE-DA4D-48AD-9A6F-05B7C82B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9a366-043f-40c5-bdb2-b19314d0a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user</cp:lastModifiedBy>
  <cp:revision>12</cp:revision>
  <cp:lastPrinted>2024-01-10T05:50:00Z</cp:lastPrinted>
  <dcterms:created xsi:type="dcterms:W3CDTF">2024-02-06T06:15:00Z</dcterms:created>
  <dcterms:modified xsi:type="dcterms:W3CDTF">2024-02-20T03:32:00Z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0x0101006DE10D341103A8498589D0160A82D512</vt:lpwstr>
  </property>
</Properties>
</file>