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DED9A" w14:textId="77777777" w:rsidR="00664082" w:rsidRPr="00C52BA8" w:rsidRDefault="00664082" w:rsidP="00C52BA8">
      <w:pPr>
        <w:spacing w:after="24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46C11A44" w14:textId="77777777" w:rsidR="00664082" w:rsidRPr="00C52BA8" w:rsidRDefault="00664082" w:rsidP="00C52BA8">
      <w:pPr>
        <w:spacing w:after="24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79197D10" w14:textId="77777777" w:rsidR="00664082" w:rsidRPr="00C52BA8" w:rsidRDefault="00664082" w:rsidP="00C52BA8">
      <w:pPr>
        <w:spacing w:after="24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2C535A49" w14:textId="09EDD221" w:rsidR="00A717BE" w:rsidRPr="00C52BA8" w:rsidRDefault="00196A90" w:rsidP="00A717BE">
      <w:pPr>
        <w:pStyle w:val="af2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2BA8">
        <w:rPr>
          <w:rFonts w:ascii="TH SarabunPSK" w:hAnsi="TH SarabunPSK" w:cs="TH SarabunPSK" w:hint="cs"/>
          <w:b/>
          <w:bCs/>
          <w:sz w:val="48"/>
          <w:szCs w:val="48"/>
          <w:cs/>
        </w:rPr>
        <w:t>แ</w:t>
      </w:r>
      <w:r w:rsidR="00A717BE" w:rsidRPr="00C52BA8">
        <w:rPr>
          <w:rFonts w:ascii="TH SarabunPSK" w:hAnsi="TH SarabunPSK" w:cs="TH SarabunPSK"/>
          <w:b/>
          <w:bCs/>
          <w:sz w:val="48"/>
          <w:szCs w:val="48"/>
          <w:cs/>
        </w:rPr>
        <w:t>ผนแม่บทภายใต้ยุทธศาสตร์ชาติ</w:t>
      </w:r>
    </w:p>
    <w:p w14:paraId="14BB75D8" w14:textId="375DEF6C" w:rsidR="001571FF" w:rsidRPr="00C52BA8" w:rsidRDefault="00A268D3" w:rsidP="00A717BE">
      <w:pPr>
        <w:pStyle w:val="af2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2BA8">
        <w:rPr>
          <w:rFonts w:ascii="TH SarabunPSK" w:hAnsi="TH SarabunPSK" w:cs="TH SarabunPSK"/>
          <w:b/>
          <w:bCs/>
          <w:sz w:val="48"/>
          <w:szCs w:val="48"/>
          <w:cs/>
        </w:rPr>
        <w:t>(๑๒)</w:t>
      </w:r>
      <w:r w:rsidR="00A717BE" w:rsidRPr="00C52BA8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6B34A2" w:rsidRPr="00C52BA8">
        <w:rPr>
          <w:rFonts w:ascii="TH SarabunPSK" w:hAnsi="TH SarabunPSK" w:cs="TH SarabunPSK"/>
          <w:b/>
          <w:bCs/>
          <w:sz w:val="48"/>
          <w:szCs w:val="48"/>
          <w:cs/>
        </w:rPr>
        <w:t>ประเด็น</w:t>
      </w:r>
      <w:r w:rsidR="006B34A2" w:rsidRPr="00C52BA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686CAF" w:rsidRPr="00C52BA8">
        <w:rPr>
          <w:rFonts w:ascii="TH SarabunPSK" w:hAnsi="TH SarabunPSK" w:cs="TH SarabunPSK"/>
          <w:b/>
          <w:bCs/>
          <w:sz w:val="48"/>
          <w:szCs w:val="48"/>
          <w:cs/>
        </w:rPr>
        <w:t>การพัฒนา</w:t>
      </w:r>
      <w:r w:rsidR="00A717BE" w:rsidRPr="00C52BA8">
        <w:rPr>
          <w:rFonts w:ascii="TH SarabunPSK" w:hAnsi="TH SarabunPSK" w:cs="TH SarabunPSK"/>
          <w:b/>
          <w:bCs/>
          <w:sz w:val="48"/>
          <w:szCs w:val="48"/>
          <w:cs/>
        </w:rPr>
        <w:t>การเรียนรู้</w:t>
      </w:r>
    </w:p>
    <w:p w14:paraId="76A49258" w14:textId="0E003B9C" w:rsidR="00A717BE" w:rsidRPr="00F97EFF" w:rsidRDefault="00A717BE" w:rsidP="00A717BE">
      <w:pPr>
        <w:pStyle w:val="af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97EFF">
        <w:rPr>
          <w:rFonts w:ascii="TH SarabunPSK" w:hAnsi="TH SarabunPSK" w:cs="TH SarabunPSK"/>
          <w:b/>
          <w:bCs/>
          <w:sz w:val="44"/>
          <w:szCs w:val="44"/>
          <w:cs/>
        </w:rPr>
        <w:t>(พ.ศ. ๒๕๖๑ – ๒๕๘๐)</w:t>
      </w:r>
    </w:p>
    <w:p w14:paraId="228F209F" w14:textId="77777777" w:rsidR="00A717BE" w:rsidRPr="00C52BA8" w:rsidRDefault="00A717BE" w:rsidP="00A717BE">
      <w:pPr>
        <w:pStyle w:val="af2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7E347E7" w14:textId="09AFA90E" w:rsidR="00A717BE" w:rsidRDefault="00A717BE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2F52CD8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02C61B23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050BB7D4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2D97F6A4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9DDCC02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0CE83C8A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46720CC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3620175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21DECD0F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B6D6CF8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2FFA72F6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6190D6D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A24E211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4018D59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7A98942D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A79847F" w14:textId="77777777" w:rsidR="00F54911" w:rsidRDefault="00F54911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3C3005C9" w14:textId="77777777" w:rsidR="002366B8" w:rsidRDefault="002366B8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195ACB0F" w14:textId="77777777" w:rsidR="002366B8" w:rsidRDefault="002366B8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</w:p>
    <w:p w14:paraId="4B2CCC86" w14:textId="77777777" w:rsidR="002366B8" w:rsidRPr="005811A8" w:rsidRDefault="002366B8" w:rsidP="00A717BE">
      <w:pPr>
        <w:pStyle w:val="af2"/>
        <w:jc w:val="thaiDistribute"/>
        <w:rPr>
          <w:rFonts w:ascii="TH SarabunPSK" w:hAnsi="TH SarabunPSK" w:cs="TH SarabunPSK"/>
          <w:b/>
          <w:bCs/>
          <w:sz w:val="40"/>
          <w:szCs w:val="48"/>
          <w:cs/>
        </w:rPr>
      </w:pPr>
    </w:p>
    <w:p w14:paraId="154A6873" w14:textId="77777777" w:rsidR="00A717BE" w:rsidRPr="00C52BA8" w:rsidRDefault="00A717BE" w:rsidP="001B4544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1B4544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สารบัญ</w:t>
      </w:r>
    </w:p>
    <w:p w14:paraId="0D1AE389" w14:textId="5DFE7914" w:rsidR="00D564F4" w:rsidRPr="00D46549" w:rsidRDefault="00664082" w:rsidP="00C52BA8">
      <w:pPr>
        <w:spacing w:after="120" w:line="240" w:lineRule="auto"/>
        <w:jc w:val="right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1B45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1B454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หน้า</w:t>
      </w:r>
    </w:p>
    <w:p w14:paraId="47311A50" w14:textId="7C5A839B" w:rsidR="00F655FE" w:rsidRPr="00F655FE" w:rsidRDefault="00E16195" w:rsidP="00F655FE">
      <w:pPr>
        <w:tabs>
          <w:tab w:val="left" w:pos="993"/>
          <w:tab w:val="left" w:pos="8789"/>
        </w:tabs>
        <w:spacing w:after="12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ส่วนที่ ๑</w:t>
      </w:r>
      <w:r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บทสรุปผู้บริหาร</w:t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655FE"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๑</w:t>
      </w:r>
    </w:p>
    <w:p w14:paraId="41CB4BC0" w14:textId="63B6F310" w:rsidR="00F655FE" w:rsidRPr="00F655FE" w:rsidRDefault="00E16195" w:rsidP="00F655FE">
      <w:pPr>
        <w:tabs>
          <w:tab w:val="left" w:pos="993"/>
          <w:tab w:val="left" w:pos="8789"/>
        </w:tabs>
        <w:spacing w:after="12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ส่วนที่ ๒</w:t>
      </w:r>
      <w:r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แผนแม่บทภายใต้ยุทธศาสตร์ชาติ ประเด็น การพัฒนาการเรียนรู้</w:t>
      </w:r>
      <w:r w:rsidR="00F655FE"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2F25D2AD" w14:textId="5D34F968" w:rsidR="00F655FE" w:rsidRPr="00F655FE" w:rsidRDefault="00F655FE" w:rsidP="00F655FE">
      <w:pPr>
        <w:tabs>
          <w:tab w:val="left" w:pos="1560"/>
          <w:tab w:val="left" w:pos="8789"/>
        </w:tabs>
        <w:spacing w:after="12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๒.๑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บทนำ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59100D17" w14:textId="3FCF68E1" w:rsidR="00F655FE" w:rsidRPr="00F655FE" w:rsidRDefault="00F655FE" w:rsidP="00F655FE">
      <w:pPr>
        <w:tabs>
          <w:tab w:val="left" w:pos="1560"/>
          <w:tab w:val="left" w:pos="2268"/>
          <w:tab w:val="left" w:pos="8789"/>
        </w:tabs>
        <w:spacing w:after="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๒.๑.๑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เป้าหมายการพัฒนาตามยุทธศาสตร์ชาติ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57D307D1" w14:textId="379304A9" w:rsidR="00F655FE" w:rsidRPr="00F655FE" w:rsidRDefault="00F655FE" w:rsidP="00F655FE">
      <w:pPr>
        <w:tabs>
          <w:tab w:val="left" w:pos="1560"/>
          <w:tab w:val="left" w:pos="2268"/>
          <w:tab w:val="left" w:pos="8789"/>
        </w:tabs>
        <w:spacing w:after="12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๒.๑.๒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ประเด็นภายใต้ยุทธศาสตร์ชาติ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๓</w:t>
      </w:r>
    </w:p>
    <w:p w14:paraId="7D005CAC" w14:textId="0976759C" w:rsidR="00F655FE" w:rsidRPr="002366B8" w:rsidRDefault="00F655FE" w:rsidP="002366B8">
      <w:pPr>
        <w:tabs>
          <w:tab w:val="left" w:pos="1560"/>
          <w:tab w:val="left" w:pos="8789"/>
        </w:tabs>
        <w:spacing w:after="12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เป้าหมายและตัวชี้วัดของแผนแม่ภายใต้ยุทธศาสตร์ชาติ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๔</w:t>
      </w:r>
      <w:r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ส่วนที่ ๓</w:t>
      </w:r>
      <w:r w:rsidR="002366B8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  <w:r w:rsidRPr="00F655F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แผนย่อยของแผนแม่บทภายใต้ยุทธศาสตร์ชาติ ประเด็น</w:t>
      </w:r>
      <w:r w:rsidR="002366B8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1619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การพัฒนาการเรียนรู้</w:t>
      </w:r>
      <w:r w:rsidRPr="00E16195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๕</w:t>
      </w:r>
    </w:p>
    <w:p w14:paraId="11F01C70" w14:textId="00579B2B" w:rsidR="00F655FE" w:rsidRPr="00F655FE" w:rsidRDefault="00F655FE" w:rsidP="00F655FE">
      <w:pPr>
        <w:tabs>
          <w:tab w:val="left" w:pos="1560"/>
          <w:tab w:val="left" w:pos="8789"/>
        </w:tabs>
        <w:spacing w:after="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๓.๑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แผนย่อยการปฏิรูปกระบวนการเรียนรู้ที่ตอบสนองต่อการ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๕</w:t>
      </w:r>
    </w:p>
    <w:p w14:paraId="437FB919" w14:textId="76DD42F3" w:rsidR="00F655FE" w:rsidRPr="00F655FE" w:rsidRDefault="00F655FE" w:rsidP="00F655FE">
      <w:pPr>
        <w:tabs>
          <w:tab w:val="left" w:pos="1560"/>
          <w:tab w:val="left" w:pos="8789"/>
        </w:tabs>
        <w:spacing w:after="120" w:line="240" w:lineRule="auto"/>
        <w:ind w:left="1560" w:hanging="15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เปลี่ยนแปลงในศตวรรษที่ ๒๑ 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</w:p>
    <w:p w14:paraId="15ECC7B4" w14:textId="613063F1" w:rsidR="00F655FE" w:rsidRPr="00F655FE" w:rsidRDefault="00F655FE" w:rsidP="00F655FE">
      <w:pPr>
        <w:tabs>
          <w:tab w:val="left" w:pos="1560"/>
          <w:tab w:val="left" w:pos="2268"/>
          <w:tab w:val="left" w:pos="8789"/>
        </w:tabs>
        <w:spacing w:after="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๓.๑.๑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แนวทางการพัฒนา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๖</w:t>
      </w:r>
    </w:p>
    <w:p w14:paraId="37B61324" w14:textId="07F9ECEC" w:rsidR="00F655FE" w:rsidRPr="00F655FE" w:rsidRDefault="00F655FE" w:rsidP="00134585">
      <w:pPr>
        <w:tabs>
          <w:tab w:val="left" w:pos="1560"/>
          <w:tab w:val="left" w:pos="2268"/>
          <w:tab w:val="left" w:pos="8703"/>
        </w:tabs>
        <w:spacing w:after="12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๓.๑.๒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เป้าหมายและตัวชี้วัด</w:t>
      </w:r>
      <w:r w:rsidR="00E16195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๙</w:t>
      </w:r>
    </w:p>
    <w:p w14:paraId="5F09223E" w14:textId="15C06400" w:rsidR="00F655FE" w:rsidRPr="00F655FE" w:rsidRDefault="00F655FE" w:rsidP="00F655FE">
      <w:pPr>
        <w:tabs>
          <w:tab w:val="left" w:pos="1560"/>
          <w:tab w:val="left" w:pos="8703"/>
        </w:tabs>
        <w:spacing w:after="120" w:line="240" w:lineRule="auto"/>
        <w:ind w:firstLine="992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แผนย่อยการตระหนักถ</w:t>
      </w:r>
      <w:r w:rsidR="00BC1179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ึงพหุปัญญาของมนุษย์ที่หลากหลาย</w:t>
      </w:r>
      <w:r w:rsidR="00BC1179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๑๐</w:t>
      </w:r>
    </w:p>
    <w:p w14:paraId="7C73A060" w14:textId="0E2F17E6" w:rsidR="00F655FE" w:rsidRPr="00F655FE" w:rsidRDefault="00BC1179" w:rsidP="00F655FE">
      <w:pPr>
        <w:tabs>
          <w:tab w:val="left" w:pos="1560"/>
          <w:tab w:val="left" w:pos="2268"/>
          <w:tab w:val="left" w:pos="8703"/>
        </w:tabs>
        <w:spacing w:after="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๓.๒.๑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แนวทางการพัฒนา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๑๐</w:t>
      </w:r>
    </w:p>
    <w:p w14:paraId="7C3BF90D" w14:textId="0D050162" w:rsidR="00BD68F8" w:rsidRPr="00F655FE" w:rsidRDefault="00F655FE" w:rsidP="00F655FE">
      <w:pPr>
        <w:tabs>
          <w:tab w:val="left" w:pos="1560"/>
          <w:tab w:val="left" w:pos="2268"/>
          <w:tab w:val="left" w:pos="8703"/>
        </w:tabs>
        <w:spacing w:after="120" w:line="240" w:lineRule="auto"/>
        <w:ind w:firstLine="1559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BD68F8" w:rsidRPr="00F655FE" w:rsidSect="00C52BA8">
          <w:headerReference w:type="default" r:id="rId8"/>
          <w:footerReference w:type="default" r:id="rId9"/>
          <w:headerReference w:type="first" r:id="rId10"/>
          <w:pgSz w:w="11910" w:h="16840" w:code="9"/>
          <w:pgMar w:top="1440" w:right="1440" w:bottom="1440" w:left="1440" w:header="720" w:footer="720" w:gutter="0"/>
          <w:cols w:space="720"/>
          <w:docGrid w:linePitch="299"/>
        </w:sectPr>
      </w:pP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๓.๒.๒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เป้าหมายและตัวชี้วัด</w:t>
      </w:r>
      <w:r w:rsidRPr="00F655F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๑</w:t>
      </w:r>
      <w:r w:rsidR="00BC117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๑</w:t>
      </w:r>
    </w:p>
    <w:p w14:paraId="23CE5B7D" w14:textId="77777777" w:rsidR="00A717BE" w:rsidRPr="005811A8" w:rsidRDefault="00A717BE" w:rsidP="002626DF">
      <w:pPr>
        <w:pStyle w:val="af2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5811A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ส่วนที่ ๑</w:t>
      </w:r>
    </w:p>
    <w:p w14:paraId="7ECB54F9" w14:textId="5EBE54CB" w:rsidR="00A717BE" w:rsidRDefault="00A717BE" w:rsidP="00C52BA8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1B4544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บทสรุปผู้บริหาร</w:t>
      </w:r>
    </w:p>
    <w:p w14:paraId="5987D376" w14:textId="457C68EC" w:rsidR="00A717BE" w:rsidRPr="001B4544" w:rsidRDefault="0027608A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608A">
        <w:rPr>
          <w:rFonts w:ascii="TH SarabunPSK" w:eastAsia="Calibri" w:hAnsi="TH SarabunPSK" w:cs="TH SarabunPSK" w:hint="cs"/>
          <w:sz w:val="32"/>
          <w:szCs w:val="32"/>
          <w:cs/>
        </w:rPr>
        <w:t>ยุ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ทธศาสตร์ชาติให้ความสำคัญกับการพัฒนาศักยภาพและคุณภาพของประชากรไทยทุกช่วงวัย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br/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ให้เป็นคนดี</w:t>
      </w:r>
      <w:r w:rsidR="008E43CE" w:rsidRPr="001B4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เก่ง</w:t>
      </w:r>
      <w:r w:rsidR="008E43CE" w:rsidRPr="001B4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และมีคุณภาพ</w:t>
      </w:r>
      <w:r w:rsidR="008E43CE" w:rsidRPr="001B4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ซึ่งการพัฒนาทรัพยากรมนุษย์ได้ให้ความสำคัญกับการพัฒนาทั</w:t>
      </w:r>
      <w:r w:rsidR="005D74E0" w:rsidRPr="001B4544">
        <w:rPr>
          <w:rFonts w:ascii="TH SarabunPSK" w:eastAsia="Calibri" w:hAnsi="TH SarabunPSK" w:cs="TH SarabunPSK"/>
          <w:sz w:val="32"/>
          <w:szCs w:val="32"/>
          <w:cs/>
        </w:rPr>
        <w:t>้ง</w:t>
      </w:r>
      <w:r w:rsidR="008E43CE" w:rsidRPr="001B4544">
        <w:rPr>
          <w:rFonts w:ascii="TH SarabunPSK" w:eastAsia="Calibri" w:hAnsi="TH SarabunPSK" w:cs="TH SarabunPSK"/>
          <w:sz w:val="32"/>
          <w:szCs w:val="32"/>
          <w:cs/>
        </w:rPr>
        <w:t>สอดคล้องกับ</w:t>
      </w:r>
      <w:r w:rsidR="008E43CE" w:rsidRPr="00E84698">
        <w:rPr>
          <w:rFonts w:ascii="TH SarabunPSK" w:eastAsia="Calibri" w:hAnsi="TH SarabunPSK" w:cs="TH SarabunPSK"/>
          <w:spacing w:val="4"/>
          <w:sz w:val="32"/>
          <w:szCs w:val="32"/>
          <w:cs/>
        </w:rPr>
        <w:t>ศักยภาพ ความสนใจ คว</w:t>
      </w:r>
      <w:r w:rsidR="002E3BCB">
        <w:rPr>
          <w:rFonts w:ascii="TH SarabunPSK" w:eastAsia="Calibri" w:hAnsi="TH SarabunPSK" w:cs="TH SarabunPSK"/>
          <w:spacing w:val="4"/>
          <w:sz w:val="32"/>
          <w:szCs w:val="32"/>
          <w:cs/>
        </w:rPr>
        <w:t>ามถนัด และการตระหนักถึงพหุปัญญา</w:t>
      </w:r>
      <w:r w:rsidR="008E43CE" w:rsidRPr="00E84698">
        <w:rPr>
          <w:rFonts w:ascii="TH SarabunPSK" w:eastAsia="Calibri" w:hAnsi="TH SarabunPSK" w:cs="TH SarabunPSK"/>
          <w:spacing w:val="4"/>
          <w:sz w:val="32"/>
          <w:szCs w:val="32"/>
          <w:cs/>
        </w:rPr>
        <w:t>ของมนุษย์ที่หลากหลาย</w:t>
      </w:r>
      <w:r w:rsidR="001B4544" w:rsidRPr="00E84698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="005652DA" w:rsidRPr="00E84698">
        <w:rPr>
          <w:rFonts w:ascii="TH SarabunPSK" w:eastAsia="Calibri" w:hAnsi="TH SarabunPSK" w:cs="TH SarabunPSK"/>
          <w:spacing w:val="4"/>
          <w:sz w:val="32"/>
          <w:szCs w:val="32"/>
          <w:cs/>
        </w:rPr>
        <w:t>อาทิ</w:t>
      </w:r>
      <w:r w:rsidR="001B4544" w:rsidRPr="00E84698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</w:t>
      </w:r>
      <w:r w:rsidR="007D5ED3" w:rsidRPr="00C52BA8">
        <w:rPr>
          <w:rFonts w:ascii="TH SarabunPSK" w:eastAsia="Calibri" w:hAnsi="TH SarabunPSK" w:cs="TH SarabunPSK"/>
          <w:spacing w:val="4"/>
          <w:sz w:val="32"/>
          <w:szCs w:val="32"/>
          <w:cs/>
        </w:rPr>
        <w:t>ตรรกะและ</w:t>
      </w:r>
      <w:r w:rsidR="007D5ED3" w:rsidRPr="00C52BA8">
        <w:rPr>
          <w:rFonts w:ascii="TH SarabunPSK" w:eastAsia="Calibri" w:hAnsi="TH SarabunPSK" w:cs="TH SarabunPSK"/>
          <w:sz w:val="32"/>
          <w:szCs w:val="32"/>
          <w:cs/>
        </w:rPr>
        <w:t>คณิตศาสตร์ ด้านทัศนะและมิติ ดนตรี กีฬาและการเคลื่อนไหวของร่างกาย การจัดการตนเอง มนุ</w:t>
      </w:r>
      <w:proofErr w:type="spellStart"/>
      <w:r w:rsidR="007D5ED3" w:rsidRPr="00C52BA8">
        <w:rPr>
          <w:rFonts w:ascii="TH SarabunPSK" w:eastAsia="Calibri" w:hAnsi="TH SarabunPSK" w:cs="TH SarabunPSK"/>
          <w:sz w:val="32"/>
          <w:szCs w:val="32"/>
          <w:cs/>
        </w:rPr>
        <w:t>ษย</w:t>
      </w:r>
      <w:proofErr w:type="spellEnd"/>
      <w:r w:rsidR="007D5ED3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สัมพันธ์ รวมถึงผู้มีความสามารถอันโดดเด่นด้านใดด้านหนึ่งหรือหลายด้าน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ซึ่งจำเป็นต้องมีการพัฒนาระบบและปัจจัยส่งเสริมต่าง ๆ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ที่เกี่ยวข้องไปพร้อมกัน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ทั้งในส่วนของระบบการเรียนการสอน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และการพัฒนาทักษะฝีมือ รวมทั้งการให้ความสำคัญกับการส่งเสริมเทคโนโลยีและนวัตกรรม เพื่อให้ประเทศไทยสามารถยกระดับเป็นเจ้าของเทคโนโลยีและนวัตกรรมก้าวทันโลก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ซึ่งการศึกษาและการเรียนรู้เป็นเครื่องมือสำคัญในการพัฒนาศักยภาพของคนให้มีทักษะความรู้ ทักษะอาชีพ</w:t>
      </w:r>
      <w:r w:rsidR="003529F5" w:rsidRPr="001B4544">
        <w:rPr>
          <w:rFonts w:ascii="TH SarabunPSK" w:eastAsia="Calibri" w:hAnsi="TH SarabunPSK" w:cs="TH SarabunPSK"/>
          <w:sz w:val="32"/>
          <w:szCs w:val="32"/>
          <w:cs/>
        </w:rPr>
        <w:t>บนฐานพหุปัญญา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652DA">
        <w:rPr>
          <w:rFonts w:ascii="TH SarabunPSK" w:eastAsia="Calibri" w:hAnsi="TH SarabunPSK" w:cs="TH SarabunPSK"/>
          <w:sz w:val="32"/>
          <w:szCs w:val="32"/>
          <w:cs/>
        </w:rPr>
        <w:t>มีสมรรถนะที่มีคุณภาพสูง</w:t>
      </w:r>
      <w:r w:rsidR="005652D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1B4544">
        <w:rPr>
          <w:rFonts w:ascii="TH SarabunPSK" w:eastAsia="Calibri" w:hAnsi="TH SarabunPSK" w:cs="TH SarabunPSK"/>
          <w:sz w:val="32"/>
          <w:szCs w:val="32"/>
          <w:cs/>
        </w:rPr>
        <w:t>รู้เท่าทันการเปลี่ยนแปลง</w:t>
      </w:r>
    </w:p>
    <w:p w14:paraId="611A9695" w14:textId="2E8EA5D1" w:rsidR="00A268D3" w:rsidRPr="001B4544" w:rsidRDefault="00BF14E2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โดยในช่วงที่ผ่านมา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แม้ว่าคนไทยได้รับโอกาสทางการศึกษาสูงขึ้น โดยมีจำนวนปีการศึกษาเฉลี่ยของประชากรวัยแรงงานอายุ ๑๕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๕๙ ปี เพิ่มขึ้นอย่างต่อเนื่องจาก ๘.๘ ปี ในปี ๒๕๕๑ เป็น ๙.</w:t>
      </w:r>
      <w:r w:rsidR="00DF55DC" w:rsidRPr="001B4544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ปี ในปี ๒๕๕</w:t>
      </w:r>
      <w:r w:rsidR="00DF55DC" w:rsidRPr="001B4544">
        <w:rPr>
          <w:rFonts w:ascii="TH SarabunPSK" w:eastAsia="Calibri" w:hAnsi="TH SarabunPSK" w:cs="TH SarabunPSK"/>
          <w:sz w:val="32"/>
          <w:szCs w:val="32"/>
          <w:cs/>
        </w:rPr>
        <w:t>๙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B4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แต่ในภาพรวมคุณภาพการศึกษาและการเรียนรู้ของคนไทยยังอยู่ในระดับค่อนข้างต่ำ เมื่อพิจารณาคะแนนผลสัมฤทธิ์ทางการเรียนของนักเรียนขั้นพื้นฐาน ในปี ๒๕</w:t>
      </w:r>
      <w:r w:rsidR="00DF55DC" w:rsidRPr="001B4544">
        <w:rPr>
          <w:rFonts w:ascii="TH SarabunPSK" w:eastAsia="Calibri" w:hAnsi="TH SarabunPSK" w:cs="TH SarabunPSK"/>
          <w:sz w:val="32"/>
          <w:szCs w:val="32"/>
          <w:cs/>
        </w:rPr>
        <w:t>๖๐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 พบว่า มีค่าเฉลี่ยต่ำกว่าร้อยละ ๕๐ และผลคะแนนสอบ </w:t>
      </w:r>
      <w:r w:rsidR="00A268D3" w:rsidRPr="001B4544">
        <w:rPr>
          <w:rFonts w:ascii="TH SarabunPSK" w:eastAsia="Calibri" w:hAnsi="TH SarabunPSK" w:cs="TH SarabunPSK"/>
          <w:sz w:val="32"/>
          <w:szCs w:val="32"/>
        </w:rPr>
        <w:t xml:space="preserve">PISA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ที่อยู่ในระดับต่ำกว่าอีกหลายประเทศที่มีระดับการพัฒนาใกล้เคียงกัน เนื่องจากข้อจำกัดที่สำคัญของการศึกษาไทย ทั้งปัญหาเรื่องหลักสูตรและระบบการเรียนการสอนที่เน้นการท่องจำทำให้ขาดความคิดสร้างสรรค์ ปัจจัยสนับสนุนการจัดการเรียนการสอนและครูที่มีคุณภาพยังกระจายไม่</w:t>
      </w:r>
      <w:r w:rsidR="00602350">
        <w:rPr>
          <w:rFonts w:ascii="TH SarabunPSK" w:eastAsia="Calibri" w:hAnsi="TH SarabunPSK" w:cs="TH SarabunPSK"/>
          <w:sz w:val="32"/>
          <w:szCs w:val="32"/>
          <w:cs/>
        </w:rPr>
        <w:t>ทั่วถึงโดยเฉพาะในพื้นที่ห่างไกล</w:t>
      </w:r>
      <w:r w:rsidR="0060235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ขณะที่ในระดับอาชีวศึกษายังมีเด็กที่สนใจเรียนต่อสายอาชีพในสัดส่วนที่น้อย </w:t>
      </w:r>
      <w:r w:rsidR="0060235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602350">
        <w:rPr>
          <w:rFonts w:ascii="TH SarabunPSK" w:eastAsia="Calibri" w:hAnsi="TH SarabunPSK" w:cs="TH SarabunPSK"/>
          <w:sz w:val="32"/>
          <w:szCs w:val="32"/>
          <w:cs/>
        </w:rPr>
        <w:t>ส่วนระดับอุดมศึกษาพบว่า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มีการเปิดหลักสูตรโดยไม่คำนึงถึงความต้องการของตลาดงาน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บัณฑิตที่จบออกมาบางส่วนยังมีปัญหาคุณภาพ</w:t>
      </w:r>
    </w:p>
    <w:p w14:paraId="53D4CAD0" w14:textId="33C871EF" w:rsidR="00E81844" w:rsidRPr="001B4544" w:rsidRDefault="00A717BE" w:rsidP="00023C4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544">
        <w:rPr>
          <w:rFonts w:ascii="TH SarabunPSK" w:eastAsia="Calibri" w:hAnsi="TH SarabunPSK" w:cs="TH SarabunPSK"/>
          <w:sz w:val="32"/>
          <w:szCs w:val="32"/>
          <w:cs/>
        </w:rPr>
        <w:t>ดังนั้น แผนแม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่บทภายใต้ยุทธศาสตร์ชาติ ประเด็น</w:t>
      </w:r>
      <w:r w:rsidR="0060235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E2958" w:rsidRPr="001B4544">
        <w:rPr>
          <w:rFonts w:ascii="TH SarabunPSK" w:eastAsia="Calibri" w:hAnsi="TH SarabunPSK" w:cs="TH SarabunPSK"/>
          <w:sz w:val="32"/>
          <w:szCs w:val="32"/>
          <w:cs/>
        </w:rPr>
        <w:t>การพัฒนา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การเรียนรู้ ได้กำหนดประเด็นยุทธศาสตร์ที่เน้นทั้งการแก้ไขปัญหาในปัจจุบัน และการเสริมสร้างและยกระดับการพัฒนาการศึกษาและการเรียนรู้</w:t>
      </w:r>
      <w:r w:rsidR="005C7BC4" w:rsidRPr="00C52BA8">
        <w:rPr>
          <w:rFonts w:ascii="TH SarabunPSK" w:eastAsia="Calibri" w:hAnsi="TH SarabunPSK" w:cs="TH SarabunPSK"/>
          <w:sz w:val="32"/>
          <w:szCs w:val="32"/>
          <w:cs/>
        </w:rPr>
        <w:t>ทั้งการศึกษา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ใน</w:t>
      </w:r>
      <w:r w:rsidR="005C7BC4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ระบบ นอกระบบ และการเรียนรู้ตลอดชีวิต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โดยการพัฒนาระบบการเรียนรู้ที่ตอบสนอง</w:t>
      </w:r>
      <w:r w:rsidR="00023C48">
        <w:rPr>
          <w:rFonts w:ascii="TH SarabunPSK" w:eastAsia="Calibri" w:hAnsi="TH SarabunPSK" w:cs="TH SarabunPSK"/>
          <w:sz w:val="32"/>
          <w:szCs w:val="32"/>
          <w:cs/>
        </w:rPr>
        <w:t>ต่อการเปลี่ยนแปลงในศตวรรษที่ ๒๑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23C48">
        <w:rPr>
          <w:rFonts w:ascii="TH SarabunPSK" w:eastAsia="Calibri" w:hAnsi="TH SarabunPSK" w:cs="TH SarabunPSK"/>
          <w:sz w:val="32"/>
          <w:szCs w:val="32"/>
          <w:cs/>
        </w:rPr>
        <w:t>มีการออกแบบระบบการเรียนรู้ใหม่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การเปลี่ยนบทบาทครู </w:t>
      </w:r>
      <w:r w:rsidR="000724DF">
        <w:rPr>
          <w:rFonts w:ascii="TH SarabunPSK" w:eastAsia="Calibri" w:hAnsi="TH SarabunPSK" w:cs="TH SarabunPSK"/>
          <w:sz w:val="32"/>
          <w:szCs w:val="32"/>
          <w:cs/>
        </w:rPr>
        <w:t>การเพิ่</w:t>
      </w:r>
      <w:r w:rsidR="000724DF">
        <w:rPr>
          <w:rFonts w:ascii="TH SarabunPSK" w:eastAsia="Calibri" w:hAnsi="TH SarabunPSK" w:cs="TH SarabunPSK" w:hint="cs"/>
          <w:sz w:val="32"/>
          <w:szCs w:val="32"/>
          <w:cs/>
        </w:rPr>
        <w:t>ม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ประสิทธิภาพระบบบริหารจัดการศึกษา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และการพัฒนาระบบการเรียนรู้ตลอดชีวิตเพื่อพัฒนาผู้เรียนให้สามารถกำกับการเรียนรู้ที่เหมาะสมกับตนเองได้อย่างต่อเนื่องแม้จะออกจากระบบการศึกษาแล้ว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D5ED3" w:rsidRPr="001B4544">
        <w:rPr>
          <w:rFonts w:ascii="TH SarabunPSK" w:eastAsia="Calibri" w:hAnsi="TH SarabunPSK" w:cs="TH SarabunPSK"/>
          <w:sz w:val="32"/>
          <w:szCs w:val="32"/>
          <w:cs/>
        </w:rPr>
        <w:t>ควบคู่กับ</w:t>
      </w:r>
      <w:r w:rsidR="007D5ED3" w:rsidRPr="0044558E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การส่งเสริมการพัฒนาคนไทยตามพหุปัญญาให้เต็มตามศักยภาพ</w:t>
      </w:r>
      <w:r w:rsidR="0044558E" w:rsidRPr="0044558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="007D5ED3" w:rsidRPr="0044558E">
        <w:rPr>
          <w:rFonts w:ascii="TH SarabunPSK" w:eastAsia="Calibri" w:hAnsi="TH SarabunPSK" w:cs="TH SarabunPSK"/>
          <w:spacing w:val="-4"/>
          <w:sz w:val="32"/>
          <w:szCs w:val="32"/>
          <w:cs/>
        </w:rPr>
        <w:t>รวมถึงการสร้างเสริมศักยภาพผู้มีความสามารถ</w:t>
      </w:r>
      <w:r w:rsidR="007D5ED3" w:rsidRPr="001B4544">
        <w:rPr>
          <w:rFonts w:ascii="TH SarabunPSK" w:eastAsia="Calibri" w:hAnsi="TH SarabunPSK" w:cs="TH SarabunPSK"/>
          <w:sz w:val="32"/>
          <w:szCs w:val="32"/>
          <w:cs/>
        </w:rPr>
        <w:t>พิเศษให้สามารถต่อยอดการประกอบอาชีพได้อย่างมั่นคง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68D3" w:rsidRPr="001B4544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 </w:t>
      </w:r>
      <w:r w:rsidR="002E2958" w:rsidRPr="001B4544">
        <w:rPr>
          <w:rFonts w:ascii="TH SarabunPSK" w:eastAsia="Calibri" w:hAnsi="TH SarabunPSK" w:cs="TH SarabunPSK"/>
          <w:sz w:val="32"/>
          <w:szCs w:val="32"/>
          <w:cs/>
        </w:rPr>
        <w:t xml:space="preserve">๒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แผนย่อย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54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350DDB94" w14:textId="7DA84811" w:rsidR="00A268D3" w:rsidRPr="0027608A" w:rsidRDefault="00A268D3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๑)</w:t>
      </w:r>
      <w:r w:rsidR="0027608A" w:rsidRPr="0027608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39621C" w:rsidRPr="0027608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="002E2958"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 ๒๑</w:t>
      </w:r>
      <w:r w:rsidR="00F1323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9C5171" w:rsidRPr="0027608A">
        <w:rPr>
          <w:rFonts w:ascii="TH SarabunPSK" w:eastAsia="Calibri" w:hAnsi="TH SarabunPSK" w:cs="TH SarabunPSK"/>
          <w:sz w:val="32"/>
          <w:szCs w:val="32"/>
          <w:cs/>
        </w:rPr>
        <w:t>ด้วย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การปรับเปลี่ยนระบบการเรียนรู้สำหรับศตวรรษที่ ๒๑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โดยพัฒนา</w:t>
      </w:r>
      <w:r w:rsidR="0027608A" w:rsidRPr="0027608A">
        <w:rPr>
          <w:rFonts w:ascii="TH SarabunPSK" w:eastAsia="Calibri" w:hAnsi="TH SarabunPSK" w:cs="TH SarabunPSK"/>
          <w:sz w:val="32"/>
          <w:szCs w:val="32"/>
          <w:cs/>
        </w:rPr>
        <w:t>กระบวนการเรียนรู้ในทุกระดับชั้น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ตั้งแต่ปฐมวัยจนถึงอุดมศึกษาที่ใช้ฐานความ</w:t>
      </w:r>
      <w:r w:rsidR="00062AC4">
        <w:rPr>
          <w:rFonts w:ascii="TH SarabunPSK" w:eastAsia="Calibri" w:hAnsi="TH SarabunPSK" w:cs="TH SarabunPSK"/>
          <w:sz w:val="32"/>
          <w:szCs w:val="32"/>
          <w:cs/>
        </w:rPr>
        <w:t>รู้และระบบคิดในลักษณะสหวิทยาการ</w:t>
      </w:r>
      <w:r w:rsidR="0027608A" w:rsidRP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พัฒนากระบวนการเรีย</w:t>
      </w:r>
      <w:r w:rsidR="00062AC4">
        <w:rPr>
          <w:rFonts w:ascii="TH SarabunPSK" w:eastAsia="Calibri" w:hAnsi="TH SarabunPSK" w:cs="TH SarabunPSK"/>
          <w:sz w:val="32"/>
          <w:szCs w:val="32"/>
          <w:cs/>
        </w:rPr>
        <w:t>นรู้ของผู้เรียน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062AC4">
        <w:rPr>
          <w:rFonts w:ascii="TH SarabunPSK" w:eastAsia="Calibri" w:hAnsi="TH SarabunPSK" w:cs="TH SarabunPSK"/>
          <w:sz w:val="32"/>
          <w:szCs w:val="32"/>
          <w:cs/>
        </w:rPr>
        <w:t>ทุกระดับการศึกษา</w:t>
      </w:r>
      <w:r w:rsidR="00062AC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รวมถึงจัดกิจกรรมเสริมทักษะเพื่อพัฒนาทักษะสำหรับศตวรรษที่ ๒๑ พัฒนาระบบการเรียนรู้เชิงบูรณาการที่เน้นการลงมือปฏิบัติ มีการสะท้อนความคิด/ทบทวนไตร่ตรอง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พัฒนาระบบการเรียนรู้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ที่ให้ผู้เรีย</w:t>
      </w:r>
      <w:r w:rsidR="00832341">
        <w:rPr>
          <w:rFonts w:ascii="TH SarabunPSK" w:eastAsia="Calibri" w:hAnsi="TH SarabunPSK" w:cs="TH SarabunPSK"/>
          <w:sz w:val="32"/>
          <w:szCs w:val="32"/>
          <w:cs/>
        </w:rPr>
        <w:t>นสามารถกำกับการเรียนรู้ของตนได้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เพื่อให้สามารถนำองค์ความรู้ไปใช้สร้างรายได้ รวมถึงมีทักษะด้านวิชาชีพและทักษะชีวิต</w:t>
      </w:r>
      <w:r w:rsidR="0083234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การเปลี่ยนโฉมบทบาท </w:t>
      </w:r>
      <w:r w:rsidR="00A717BE" w:rsidRPr="00C52BA8">
        <w:rPr>
          <w:rFonts w:ascii="TH SarabunPSK" w:eastAsia="Calibri" w:hAnsi="TH SarabunPSK" w:cs="TH SarabunPSK"/>
          <w:sz w:val="32"/>
          <w:szCs w:val="32"/>
        </w:rPr>
        <w:t>“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A717BE" w:rsidRPr="00C52BA8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ให้เป็นครูยุคใหม่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โดยวางแผนการผลิต พัฒนาและปรับบทบาท</w:t>
      </w:r>
      <w:r w:rsidR="00543F4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95FF3" w:rsidRPr="0027608A">
        <w:rPr>
          <w:rFonts w:ascii="TH SarabunPSK" w:eastAsia="Calibri" w:hAnsi="TH SarabunPSK" w:cs="TH SarabunPSK"/>
          <w:sz w:val="32"/>
          <w:szCs w:val="32"/>
          <w:cs/>
        </w:rPr>
        <w:t>“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ครู คณาจารย์ยุคใหม่</w:t>
      </w:r>
      <w:r w:rsidR="00A717BE" w:rsidRPr="0027608A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ให้เป็น </w:t>
      </w:r>
      <w:r w:rsidR="00A717BE" w:rsidRPr="0027608A">
        <w:rPr>
          <w:rFonts w:ascii="TH SarabunPSK" w:eastAsia="Calibri" w:hAnsi="TH SarabunPSK" w:cs="TH SarabunPSK"/>
          <w:sz w:val="32"/>
          <w:szCs w:val="32"/>
        </w:rPr>
        <w:t>“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ผู้อำนวยการการเรียนรู้</w:t>
      </w:r>
      <w:r w:rsidR="00A717BE" w:rsidRPr="0027608A">
        <w:rPr>
          <w:rFonts w:ascii="TH SarabunPSK" w:eastAsia="Calibri" w:hAnsi="TH SarabunPSK" w:cs="TH SarabunPSK"/>
          <w:sz w:val="32"/>
          <w:szCs w:val="32"/>
        </w:rPr>
        <w:t>”</w:t>
      </w:r>
      <w:r w:rsidR="0083234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ปรับระบบการผลิตและพัฒนาครูตั้งแต่การดึงดูด คัดสรร ผู้มีความสามารถสูงให้เข้ามาเป็นครู ส่งเสริมสนับสนุนระบบการพัฒนาศักยภาพและสมรรถนะครูอย่างต่อเนื่องครอบคลุมทั้งเงินเดือน สายอาชีพและระบบสนับสนุนอื่น ๆ</w:t>
      </w:r>
      <w:r w:rsidR="009C5171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การเพิ่ม</w:t>
      </w:r>
      <w:r w:rsidR="009C5171" w:rsidRPr="00C52BA8">
        <w:rPr>
          <w:rFonts w:ascii="TH SarabunPSK" w:eastAsia="Calibri" w:hAnsi="TH SarabunPSK" w:cs="TH SarabunPSK"/>
          <w:sz w:val="32"/>
          <w:szCs w:val="32"/>
          <w:cs/>
        </w:rPr>
        <w:t>ป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ระสิทธิภาพระบบบริหารจัดการศึกษาในทุกระดับ ทุกประเภท โดยปฏิรูปโครงสร้างองค์กรด้านการศึกษาให้มีประสิทธิภาพ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 จัดให้มีมาตรฐานขั้นต่ำของโรงเรียนในทุกระดับ เพื่อผลสัมฤทธิ์ทางการเรียนที่สูงขึ้น ปรับปรุงโครงสร้างการจัดการศึกษาให้มีประสิทธิภาพและเพิ่มคุณภาพการศึกษา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ส่งเสริมการมีส่วนร่วมจากภาคเอกชนในการจัดการศึกษา พัฒนาระบบประกันคุณภาพการศึกษา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โดยแยกการประกันคุณภาพการศึกษาออกจากการประเมินคุณภาพและการรับรองคุณภาพและการกำกับดูแลคุณภาพการศึกษ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ปฏิรูประบบการสอบที่นำไปสู่การวัดผลในเชิงทักษะที่จำเป็นสำหรับศตวรรษที่ ๒๑ มากกว่าการวัดระดับความรู้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รวมทั้งส่งเสริมการวิจัยและใช้เทคโนโลยีในการสร้างและจัดการความรู้ การเรียนการสอน และการจัดการศึกษาเพื่อพัฒนาทักษะอาชีพที่สอดคล้องกับบริบทพื้นที่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การพัฒนาระบบการเรียนรู้ตลอดชีวิต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จัดให้มีระบบการศึกษาและระบบฝึกอบรมบนฐานสมรรถนะที่มีคุณภา</w:t>
      </w:r>
      <w:r w:rsidR="002C2A38">
        <w:rPr>
          <w:rFonts w:ascii="TH SarabunPSK" w:eastAsia="Calibri" w:hAnsi="TH SarabunPSK" w:cs="TH SarabunPSK"/>
          <w:sz w:val="32"/>
          <w:szCs w:val="32"/>
          <w:cs/>
        </w:rPr>
        <w:t xml:space="preserve">พสูงและยืดหยุ่น </w:t>
      </w:r>
      <w:r w:rsidR="004A36DE" w:rsidRPr="0027608A">
        <w:rPr>
          <w:rFonts w:ascii="TH SarabunPSK" w:eastAsia="Calibri" w:hAnsi="TH SarabunPSK" w:cs="TH SarabunPSK"/>
          <w:sz w:val="32"/>
          <w:szCs w:val="32"/>
          <w:cs/>
        </w:rPr>
        <w:t>มีมาตรการจู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งใจและส่งเสริมสนับสนุนให้คนเข้า</w:t>
      </w:r>
      <w:r w:rsidR="002C2A38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สู่ใฝ่เรียนรู้ พัฒนาตนเอง รวมถึงการยกระดับทักษะวิชาชีพ พัฒนาระบบการเรียนรู้ชุมชนให้เข้าถึงได้ทุกที่</w:t>
      </w:r>
      <w:r w:rsidR="002C2A38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ทุกเวลา โดยความร่วมมือจากภาครัฐ ภาคเอกชน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และภาคประชาสังคม </w:t>
      </w:r>
      <w:r w:rsidR="002C2A38">
        <w:rPr>
          <w:rFonts w:ascii="TH SarabunPSK" w:eastAsia="Calibri" w:hAnsi="TH SarabunPSK" w:cs="TH SarabunPSK"/>
          <w:sz w:val="32"/>
          <w:szCs w:val="32"/>
          <w:cs/>
        </w:rPr>
        <w:t>พัฒนาระบบเครือ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ข่ายเทคโนโลยีดิจิทัลและดิจิทัลแฟลตฟอร์มเพื่อการศึกษาในทุกระดับทุกประเภทการศึกษาอย่างทั่วถึงและมีประสิทธ</w:t>
      </w:r>
      <w:r w:rsidR="001F1C7F" w:rsidRPr="0027608A">
        <w:rPr>
          <w:rFonts w:ascii="TH SarabunPSK" w:eastAsia="Calibri" w:hAnsi="TH SarabunPSK" w:cs="TH SarabunPSK"/>
          <w:sz w:val="32"/>
          <w:szCs w:val="32"/>
          <w:cs/>
        </w:rPr>
        <w:t>ิ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ภาพ พัฒนาโปรแกรมประยุกต์หรือสื่อการเรียนรู้ดิจิทัลที่มีคุณภาพที่นักเรียน นักศึกษาและประชาชนสามารถเข้าถึงและใช้ประโยชน์ในการเรียนรู้และพัฒนาตนเองผ่านเทคโนโลยีสมัยใหม่ได้</w:t>
      </w:r>
      <w:r w:rsidR="009C5171" w:rsidRPr="0027608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โดยส่งเสริมและพัฒนาศักยภาพสถาบันการศึกษาที่มีความเชี่ยวชาญและมีความโดดเด่นเฉพาะสาขาสู่ระดับนานาชาติ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สร้างเครือข่ายความร่วมมือทางวิชาการและแลกเปลี่ยนนักเรียน นักศึกษาและบุคลากรในระดับนานาชาติ รวมถึงการพัฒนาศูนย์</w:t>
      </w:r>
      <w:r w:rsidR="00543F40">
        <w:rPr>
          <w:rFonts w:ascii="TH SarabunPSK" w:eastAsia="Calibri" w:hAnsi="TH SarabunPSK" w:cs="TH SarabunPSK"/>
          <w:sz w:val="32"/>
          <w:szCs w:val="32"/>
          <w:cs/>
        </w:rPr>
        <w:t>วิจัยเฉพาะทาง</w:t>
      </w:r>
      <w:r w:rsidR="00543F4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529F5" w:rsidRPr="0027608A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ฝึกอบรม </w:t>
      </w:r>
      <w:r w:rsidR="00187802">
        <w:rPr>
          <w:rFonts w:ascii="TH SarabunPSK" w:eastAsia="Calibri" w:hAnsi="TH SarabunPSK" w:cs="TH SarabunPSK"/>
          <w:sz w:val="32"/>
          <w:szCs w:val="32"/>
          <w:cs/>
        </w:rPr>
        <w:t>และทดสอบในระดับภูมิภาค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จัดให้มีการเรียนรู้ประวัติศาสตร์ชาติไทยและประวัติศาสตร์ท้องถิ่น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จัดให้มีการเรียนรู้ประวัติศาสตร์ ประเพณี วัฒนธรรมของไทยและพัฒนาการของประเทศเพื่อนบ้านใน</w:t>
      </w:r>
      <w:r w:rsidR="003529F5" w:rsidRPr="0027608A">
        <w:rPr>
          <w:rFonts w:ascii="TH SarabunPSK" w:eastAsia="Calibri" w:hAnsi="TH SarabunPSK" w:cs="TH SarabunPSK"/>
          <w:sz w:val="32"/>
          <w:szCs w:val="32"/>
          <w:cs/>
        </w:rPr>
        <w:t>ระบบการศึกษา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 และสำหรับประชาชน ส่งเสริมสนับสนุนการแลกเปลี่ยนเรียนรู้ของเด็ก 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เยาวชนและนักเรียนกับประเทศเพื่อนบ้านในภูมิภาคเอเ</w:t>
      </w:r>
      <w:r w:rsidR="001F1C7F" w:rsidRPr="0027608A">
        <w:rPr>
          <w:rFonts w:ascii="TH SarabunPSK" w:eastAsia="Calibri" w:hAnsi="TH SarabunPSK" w:cs="TH SarabunPSK"/>
          <w:sz w:val="32"/>
          <w:szCs w:val="32"/>
          <w:cs/>
        </w:rPr>
        <w:t>ชี</w:t>
      </w:r>
      <w:r w:rsidR="00A717BE" w:rsidRPr="0027608A">
        <w:rPr>
          <w:rFonts w:ascii="TH SarabunPSK" w:eastAsia="Calibri" w:hAnsi="TH SarabunPSK" w:cs="TH SarabunPSK"/>
          <w:sz w:val="32"/>
          <w:szCs w:val="32"/>
          <w:cs/>
        </w:rPr>
        <w:t>ยอาคเนย์</w:t>
      </w:r>
    </w:p>
    <w:p w14:paraId="7791F06F" w14:textId="3BE1AF49" w:rsidR="00AB5BE0" w:rsidRPr="0027608A" w:rsidRDefault="00A268D3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t>๒)</w:t>
      </w:r>
      <w:r w:rsidR="0027608A" w:rsidRPr="0027608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AB5BE0" w:rsidRPr="0027608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การตระหนักถึงพหุปัญญาของมนุษย์ที่หลากหลาย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ด้วย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การพัฒนาและส่งเสริมพหุปัญญา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ผ่านครอบครัว ระบบสถานศึกษา สภาพแวดล้อม รวมทั้งสื่อ 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โดยพัฒนาระบบบริหารจัดการ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>กลไกการคัดกรองและการส่งต่อเพื่อส่งเสริมการพัฒนาคนไทยตามพหุปัญญาให้เต็มตามศักยภาพ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ส่งเสริมสนับสนุนครอบครัว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>ในการ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lastRenderedPageBreak/>
        <w:t>เสริมสร้างความสามารถพิเศษตามความถนัดและศักยภาพ ทั้งด้านกีฬา ภาษา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และวรรณกรรม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 xml:space="preserve">สุนทรียศิลป์ 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ส่งเสริมสนับ</w:t>
      </w:r>
      <w:r w:rsidR="0027608A">
        <w:rPr>
          <w:rFonts w:ascii="TH SarabunPSK" w:eastAsia="Calibri" w:hAnsi="TH SarabunPSK" w:cs="TH SarabunPSK"/>
          <w:sz w:val="32"/>
          <w:szCs w:val="32"/>
          <w:cs/>
        </w:rPr>
        <w:t>สนุนระบบสถานศึกษาและสภาพแวดล้อม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ที่เอื้อต่อการสร้างและพัฒนาเด็กและเยาวชนที่มีความสามารถพิเศษบนฐานพหุปัญญา ส่งเสริม</w:t>
      </w:r>
      <w:r w:rsidR="0007202E">
        <w:rPr>
          <w:rFonts w:ascii="TH SarabunPSK" w:eastAsia="Calibri" w:hAnsi="TH SarabunPSK" w:cs="TH SarabunPSK"/>
          <w:sz w:val="32"/>
          <w:szCs w:val="32"/>
          <w:cs/>
        </w:rPr>
        <w:t>สนับสนุนมาตรการจูงใจแก่ภาคเอกชน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และสื่อ ในการมีส่วนร่วมและผลักดันให้ผู้มีความสามารถพิเศษ มีบทบาทเด่นในระดับนานาชาติ</w:t>
      </w:r>
      <w:r w:rsidR="00AB5BE0" w:rsidRPr="0027608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B5BE0" w:rsidRPr="00C52BA8">
        <w:rPr>
          <w:rFonts w:ascii="TH SarabunPSK" w:eastAsia="Calibri" w:hAnsi="TH SarabunPSK" w:cs="TH SarabunPSK"/>
          <w:sz w:val="32"/>
          <w:szCs w:val="32"/>
          <w:cs/>
        </w:rPr>
        <w:t>การสร้างเส้นทางอาชีพ สภาพแวดล้อมการทำงาน และระบบสนับสนุนที่เหมาะสมสำหรับผู้มีความสามารถพิเศษ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โดยจัดให้มีโครงสร้างพื้นฐาน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และระบบสนับสนุนเพื่อผู้มีความสามารถพิเศษไ</w:t>
      </w:r>
      <w:r w:rsidR="0007202E">
        <w:rPr>
          <w:rFonts w:ascii="TH SarabunPSK" w:eastAsia="Calibri" w:hAnsi="TH SarabunPSK" w:cs="TH SarabunPSK"/>
          <w:sz w:val="32"/>
          <w:szCs w:val="32"/>
          <w:cs/>
        </w:rPr>
        <w:t>ด้สร้างความเข้มแข็งและต่อยอดได้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จัดให้มีกลไกการทำงานในลักษณะการรวมตัวของกลุ่มผู้มีความสามารถพิเศษในหลากสาขาวิชา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เพื่อรวมนักวิจัยและนักเทคโนโลยี</w:t>
      </w:r>
      <w:r w:rsidR="0007202E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ชั้นแนวหน้าเพื่อพัฒนาต่อยอดงานวิจัยเพื่อตอบโจทย์การพัฒนาประเทศ และสร้างความร่วมมือและเชื่อมต่อสถาบันวิจัยชั้นนำทั่วโลก</w:t>
      </w:r>
      <w:r w:rsidR="0027608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B5BE0" w:rsidRPr="0027608A">
        <w:rPr>
          <w:rFonts w:ascii="TH SarabunPSK" w:eastAsia="Calibri" w:hAnsi="TH SarabunPSK" w:cs="TH SarabunPSK"/>
          <w:sz w:val="32"/>
          <w:szCs w:val="32"/>
          <w:cs/>
        </w:rPr>
        <w:t>เพื่อสร้างความเข้มแข็งให้นักวิจัยความสามารถสูงของไทยให้มีศักยภาพสูงยิ่งขึ้น</w:t>
      </w:r>
    </w:p>
    <w:p w14:paraId="1448C88D" w14:textId="5C0E47C7" w:rsidR="00A717BE" w:rsidRPr="005811A8" w:rsidRDefault="00A717BE">
      <w:pPr>
        <w:pStyle w:val="af2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5811A8"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  <w:r w:rsidRPr="005811A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ส่วนที่ ๒</w:t>
      </w:r>
    </w:p>
    <w:p w14:paraId="17A61110" w14:textId="77777777" w:rsidR="00664082" w:rsidRDefault="00664082" w:rsidP="001571FF">
      <w:pPr>
        <w:pStyle w:val="af2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64082">
        <w:rPr>
          <w:rFonts w:ascii="TH SarabunPSK" w:hAnsi="TH SarabunPSK" w:cs="TH SarabunPSK"/>
          <w:b/>
          <w:bCs/>
          <w:sz w:val="32"/>
          <w:szCs w:val="40"/>
          <w:cs/>
        </w:rPr>
        <w:t xml:space="preserve">แผนแม่บทภายใต้ยุทธศาสตร์ชาติ </w:t>
      </w:r>
    </w:p>
    <w:p w14:paraId="5E5D3DB0" w14:textId="6F27A3EF" w:rsidR="00A717BE" w:rsidRPr="0027608A" w:rsidRDefault="00A717BE" w:rsidP="0027608A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27608A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ประเด็น </w:t>
      </w:r>
      <w:r w:rsidR="00DC727C" w:rsidRPr="0027608A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การพัฒนาการเรียนรู้</w:t>
      </w:r>
    </w:p>
    <w:p w14:paraId="3A146A58" w14:textId="77777777" w:rsidR="00A717BE" w:rsidRPr="0027608A" w:rsidRDefault="00A717BE" w:rsidP="00C52BA8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27608A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๒.๑</w:t>
      </w:r>
      <w:r w:rsidRPr="0027608A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  <w:t>บทนำ</w:t>
      </w:r>
    </w:p>
    <w:p w14:paraId="30457675" w14:textId="27516F5F" w:rsidR="002103B4" w:rsidRPr="0027608A" w:rsidRDefault="002103B4" w:rsidP="00C52BA8">
      <w:pPr>
        <w:pStyle w:val="Body"/>
        <w:spacing w:after="120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การพัฒนา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การเรียนรู้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 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มุ่งเน้นผู้เรียนให้มีทักษะการเรี</w:t>
      </w:r>
      <w:r w:rsidR="008E022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ยนรู้และมีใจใฝ่เรียนรู้ตลอดเวลา</w:t>
      </w:r>
      <w:r w:rsidR="0027608A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มีการออกแบบระบบการเรียนรู้ใหม่ การเปลี่ยนบทบาทครู</w:t>
      </w:r>
      <w:r w:rsidR="0027608A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A717B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การเพิ่มประสิทธิภาพระบบบริหารจัดการศึกษา และการพัฒนาระบบการเรียนรู้ตลอดชีวิต การวางพื้นฐานระบบรองรับการเรียนรู้โดยใช้ดิจิทัลแพลตฟอร์ม และการสร้าง</w:t>
      </w:r>
      <w:r w:rsidR="00A717BE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ระบบการศึกษาเพื่อเป็นเลิศทางวิชาการระดับนานาชาติ</w:t>
      </w:r>
      <w:r w:rsidR="0027608A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</w:rPr>
        <w:t xml:space="preserve"> </w:t>
      </w:r>
      <w:r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อีกทั้งยังให</w:t>
      </w:r>
      <w:r w:rsidR="0027608A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้ความสำคัญกับ</w:t>
      </w:r>
      <w:r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t>การส่งเสริมการพัฒนา</w:t>
      </w:r>
      <w:r w:rsidR="008E022A" w:rsidRPr="004C3BBC">
        <w:rPr>
          <w:rFonts w:ascii="TH SarabunPSK" w:eastAsia="TH SarabunPSK" w:hAnsi="TH SarabunPSK" w:cs="TH SarabunPSK"/>
          <w:color w:val="auto"/>
          <w:spacing w:val="4"/>
          <w:sz w:val="32"/>
          <w:szCs w:val="32"/>
          <w:cs/>
        </w:rPr>
        <w:br/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คนไทยตามพหุปัญญาให้เต็มตามศักยภาพ</w:t>
      </w:r>
      <w:r w:rsidR="0027608A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การสร้างเสริมศักยภาพผู้มีความสามารถพิเศษให้สามารถต่อยอด</w:t>
      </w:r>
      <w:r w:rsidR="00D03E3E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br/>
      </w:r>
      <w:r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การประกอบอาชีพได้อย่างมั่นคง</w:t>
      </w:r>
      <w:r w:rsidR="007D7F1F"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</w:rPr>
        <w:t xml:space="preserve"> </w:t>
      </w:r>
      <w:r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รวมถึง</w:t>
      </w:r>
      <w:r w:rsidR="006A4759"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การพัฒนา</w:t>
      </w:r>
      <w:r w:rsidRPr="004D18E2">
        <w:rPr>
          <w:rFonts w:ascii="TH SarabunPSK" w:eastAsia="TH SarabunPSK" w:hAnsi="TH SarabunPSK" w:cs="TH SarabunPSK"/>
          <w:color w:val="auto"/>
          <w:spacing w:val="8"/>
          <w:sz w:val="32"/>
          <w:szCs w:val="32"/>
          <w:cs/>
        </w:rPr>
        <w:t>กลไกการทำงานในลักษณะการรวมตัวของกลุ่มผู้มี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ความสามารถพิเศษในหลากสาขาวิชา 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ในการ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รวมนักวิจัยและนักเทคโนโลยีชั้นแนวหน้าเพื่อพัฒนาต่อยอดงานวิจัย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ในการสร้างสรรค์นวัตกรรม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เพื่อตอบโจทย์การพัฒนาประเทศ และ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เสริมสร้างศักยภาพและค</w:t>
      </w:r>
      <w:r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วามเข้มแข็ง</w:t>
      </w:r>
      <w:r w:rsidR="006A4759" w:rsidRPr="0027608A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ของประเทศ</w:t>
      </w:r>
    </w:p>
    <w:p w14:paraId="1403CD14" w14:textId="1F012FF5" w:rsidR="00A717BE" w:rsidRPr="00C52BA8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๒.๑.๑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เป้าหมายการพัฒนาตามยุทธศาสตร์ชาติ</w:t>
      </w:r>
    </w:p>
    <w:p w14:paraId="745B659B" w14:textId="7EA2F1F8" w:rsidR="004D3902" w:rsidRPr="00C52BA8" w:rsidRDefault="00A268D3" w:rsidP="00C52BA8">
      <w:pPr>
        <w:spacing w:after="120" w:line="240" w:lineRule="auto"/>
        <w:ind w:left="1985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14:paraId="2508C4E5" w14:textId="1DD6A22C" w:rsidR="004D3902" w:rsidRPr="00C52BA8" w:rsidRDefault="00A268D3" w:rsidP="00C52BA8">
      <w:pPr>
        <w:spacing w:after="0" w:line="240" w:lineRule="auto"/>
        <w:ind w:left="1985" w:hanging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๒.๑</w:t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คนไทยเป็นคนดี คนเก่ง มีคุณภาพ พร้อมสำหรับวิถีชีวิตในศตวรรษที่ ๒๑</w:t>
      </w:r>
    </w:p>
    <w:p w14:paraId="19B3D55F" w14:textId="4E183652" w:rsidR="00A268D3" w:rsidRPr="00C52BA8" w:rsidRDefault="00A268D3" w:rsidP="00C52BA8">
      <w:pPr>
        <w:spacing w:after="120" w:line="240" w:lineRule="auto"/>
        <w:ind w:left="1985" w:hanging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๒.๒</w:t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สังคมไทยมีสภาพแวดล้อมที่เอื้อและสนับสนุนต่อการพัฒนาคนตลอดช่วงชีวิต</w:t>
      </w:r>
    </w:p>
    <w:p w14:paraId="47C6E9F7" w14:textId="0B999430" w:rsidR="00A717BE" w:rsidRPr="00C52BA8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๒.๑.๒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ประเด็น</w:t>
      </w:r>
      <w:r w:rsidR="00664082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ภายใต้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</w:t>
      </w:r>
      <w:r w:rsidR="00D138A0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ชาติ</w:t>
      </w:r>
    </w:p>
    <w:p w14:paraId="37B3F729" w14:textId="77777777" w:rsidR="004D3902" w:rsidRPr="00C52BA8" w:rsidRDefault="00A717BE" w:rsidP="00C52BA8">
      <w:pPr>
        <w:spacing w:after="120" w:line="240" w:lineRule="auto"/>
        <w:ind w:left="1985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14:paraId="6D3D63DC" w14:textId="0E1DB072" w:rsidR="00A717BE" w:rsidRPr="00C52BA8" w:rsidRDefault="00A717BE" w:rsidP="00C52BA8">
      <w:pPr>
        <w:spacing w:after="0" w:line="240" w:lineRule="auto"/>
        <w:ind w:left="1985" w:hanging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ปฏิรูปกระบวนการเรียนรู้ที่ตอบสนองต่อการเปลี่ยนแปลงในศตวรรษที่ ๒๑</w:t>
      </w:r>
    </w:p>
    <w:p w14:paraId="672CD113" w14:textId="34F3154F" w:rsidR="00A717BE" w:rsidRPr="00C52BA8" w:rsidRDefault="00A717BE" w:rsidP="00C52BA8">
      <w:pPr>
        <w:spacing w:after="0" w:line="240" w:lineRule="auto"/>
        <w:ind w:left="2694" w:right="-472" w:hanging="709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๔.๓.๑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การปรับเปลี่ยนระบบการเรียนรู้ให้เอื้อ</w:t>
      </w:r>
      <w:r w:rsidR="008E022A" w:rsidRPr="008E022A">
        <w:rPr>
          <w:rFonts w:ascii="TH SarabunPSK" w:eastAsia="Calibri" w:hAnsi="TH SarabunPSK" w:cs="TH SarabunPSK"/>
          <w:spacing w:val="-4"/>
          <w:sz w:val="32"/>
          <w:szCs w:val="32"/>
          <w:cs/>
        </w:rPr>
        <w:t>ต่อการพัฒนาทักษะสำหรับศตวรรษท</w:t>
      </w:r>
      <w:r w:rsidR="008E022A" w:rsidRPr="008E022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ี่ </w:t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๒๑</w:t>
      </w:r>
    </w:p>
    <w:p w14:paraId="3D5DC44F" w14:textId="7777777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๔.๓.๒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การเปลี่ยนโฉมบทบาท </w:t>
      </w:r>
      <w:r w:rsidRPr="00C52BA8">
        <w:rPr>
          <w:rFonts w:ascii="TH SarabunPSK" w:eastAsia="Calibri" w:hAnsi="TH SarabunPSK" w:cs="TH SarabunPSK"/>
          <w:sz w:val="32"/>
          <w:szCs w:val="32"/>
        </w:rPr>
        <w:t>“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Pr="00C52BA8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ให้เป็นครูยุคใหม่</w:t>
      </w:r>
    </w:p>
    <w:p w14:paraId="5140CE95" w14:textId="2AE4895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๔.๓.๓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การเพิ่มประสิทธิภาพระบบบริหารจัดการศึกษาในทุกระดับ ทุกประเภท</w:t>
      </w:r>
    </w:p>
    <w:p w14:paraId="3E4219B3" w14:textId="7777777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๔.๓.๔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การพัฒนาระบบการเรียนรู้ตลอดชีวิต</w:t>
      </w:r>
    </w:p>
    <w:p w14:paraId="08E0AD44" w14:textId="50273400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๔.๓.๕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การสร้างความตื่นตัวให้คนไทยตระหนักถึงบทบาท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ความรับผิดชอบ และการวางตำแหน่งของประเทศไทยในภูมิภาคเอเชียอาคเนย์และประชาคมโลก</w:t>
      </w:r>
    </w:p>
    <w:p w14:paraId="2E63B6E3" w14:textId="77777777" w:rsidR="00A717BE" w:rsidRPr="00C52BA8" w:rsidRDefault="00A717BE" w:rsidP="00C52BA8">
      <w:pPr>
        <w:spacing w:after="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๔.๓.๖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การวางพื้นฐานระบบรองรับการเรียนรู้โดยใช้ดิจิทัลแพลตฟอร์ม</w:t>
      </w:r>
    </w:p>
    <w:p w14:paraId="66C04880" w14:textId="4DA04F6D" w:rsidR="00E81844" w:rsidRDefault="00A717BE" w:rsidP="00C24C35">
      <w:pPr>
        <w:spacing w:after="12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๔.๓.๗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การสร้างระบบการศึกษาเพื่อเป็นเลิศทางวิชาการระดับนานาชาติ</w:t>
      </w:r>
    </w:p>
    <w:p w14:paraId="01B70CC5" w14:textId="2FBB4899" w:rsidR="007F5343" w:rsidRPr="00C52BA8" w:rsidRDefault="007F5343" w:rsidP="00C52BA8">
      <w:pPr>
        <w:spacing w:after="0" w:line="240" w:lineRule="auto"/>
        <w:ind w:left="1985" w:hanging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๔.๔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การตระหนักถึงพหุปัญญาของมนุษย์ที่หลากหลาย</w:t>
      </w:r>
    </w:p>
    <w:p w14:paraId="0C8A8B3E" w14:textId="6560D30B" w:rsidR="007F5343" w:rsidRPr="00C52BA8" w:rsidRDefault="007F5343" w:rsidP="00C52BA8">
      <w:pPr>
        <w:spacing w:after="0" w:line="240" w:lineRule="auto"/>
        <w:ind w:left="2694" w:right="-330" w:hanging="709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lastRenderedPageBreak/>
        <w:t>๔.๔.๑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การพัฒนาและส่งเสริมพหุปัญญาผ่านครอบครัว</w:t>
      </w:r>
      <w:r w:rsidR="00E6636E" w:rsidRPr="008E022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8E022A" w:rsidRPr="008E022A">
        <w:rPr>
          <w:rFonts w:ascii="TH SarabunPSK" w:eastAsia="Calibri" w:hAnsi="TH SarabunPSK" w:cs="TH SarabunPSK"/>
          <w:spacing w:val="-4"/>
          <w:sz w:val="32"/>
          <w:szCs w:val="32"/>
          <w:cs/>
        </w:rPr>
        <w:t>ระบบสถานศึกษ</w:t>
      </w:r>
      <w:r w:rsidR="008E022A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า </w:t>
      </w:r>
      <w:r w:rsidRPr="00C52BA8">
        <w:rPr>
          <w:rFonts w:ascii="TH SarabunPSK" w:eastAsia="Calibri" w:hAnsi="TH SarabunPSK" w:cs="TH SarabunPSK"/>
          <w:spacing w:val="-4"/>
          <w:sz w:val="32"/>
          <w:szCs w:val="32"/>
          <w:cs/>
        </w:rPr>
        <w:t>สภาพแวดล้อม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รวมทั้งสื่อ</w:t>
      </w:r>
    </w:p>
    <w:p w14:paraId="3A0C8ED5" w14:textId="1B5F0BA7" w:rsidR="007F5343" w:rsidRDefault="007F5343" w:rsidP="00C52BA8">
      <w:pPr>
        <w:spacing w:after="120" w:line="240" w:lineRule="auto"/>
        <w:ind w:left="2694" w:hanging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52BA8">
        <w:rPr>
          <w:rFonts w:ascii="TH SarabunPSK" w:eastAsia="Calibri" w:hAnsi="TH SarabunPSK" w:cs="TH SarabunPSK"/>
          <w:sz w:val="32"/>
          <w:szCs w:val="32"/>
          <w:cs/>
        </w:rPr>
        <w:t>๔.๔.๒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ab/>
        <w:t>การสร้างเส้นทางอาชีพ สภาพแวดล้อมการทำงาน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sz w:val="32"/>
          <w:szCs w:val="32"/>
          <w:cs/>
        </w:rPr>
        <w:t>และระบบสนับสนุนที่เหมาะสมสำหรับผู้มีความสามารถพิเศษผ่านกลไกต่าง</w:t>
      </w:r>
      <w:r w:rsidR="004A1BA3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ๆ</w:t>
      </w:r>
    </w:p>
    <w:p w14:paraId="141F8256" w14:textId="77777777" w:rsidR="00E81844" w:rsidRDefault="00E81844" w:rsidP="00E81844">
      <w:pPr>
        <w:spacing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  <w:sectPr w:rsidR="00E81844" w:rsidSect="00E81844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709" w:footer="709" w:gutter="0"/>
          <w:pgNumType w:fmt="thaiNumbers" w:start="1" w:chapStyle="1"/>
          <w:cols w:space="708"/>
          <w:docGrid w:linePitch="360"/>
        </w:sectPr>
      </w:pPr>
    </w:p>
    <w:p w14:paraId="6383C9F1" w14:textId="72B3A8FC" w:rsidR="00E81844" w:rsidRPr="00C52BA8" w:rsidRDefault="00E81844" w:rsidP="00E81844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๒.๒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81844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เป้าหมายและตัวชี้วัดภายใต้ยุทธศาสตร์ชาติ</w:t>
      </w:r>
      <w:r w:rsidR="008E022A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8E022A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ประเด็น การพัฒนาการเรียนรู้</w:t>
      </w:r>
    </w:p>
    <w:tbl>
      <w:tblPr>
        <w:tblStyle w:val="af1"/>
        <w:tblW w:w="4650" w:type="pct"/>
        <w:tblInd w:w="675" w:type="dxa"/>
        <w:tblLook w:val="04A0" w:firstRow="1" w:lastRow="0" w:firstColumn="1" w:lastColumn="0" w:noHBand="0" w:noVBand="1"/>
      </w:tblPr>
      <w:tblGrid>
        <w:gridCol w:w="2729"/>
        <w:gridCol w:w="2737"/>
        <w:gridCol w:w="1876"/>
        <w:gridCol w:w="1876"/>
        <w:gridCol w:w="1876"/>
        <w:gridCol w:w="1878"/>
      </w:tblGrid>
      <w:tr w:rsidR="00E81844" w:rsidRPr="005811A8" w14:paraId="4C6C8B45" w14:textId="77777777" w:rsidTr="006A17D5">
        <w:tc>
          <w:tcPr>
            <w:tcW w:w="1052" w:type="pct"/>
            <w:vMerge w:val="restart"/>
            <w:vAlign w:val="center"/>
          </w:tcPr>
          <w:p w14:paraId="51E71A96" w14:textId="77777777" w:rsidR="00E81844" w:rsidRPr="00C52BA8" w:rsidRDefault="00E81844" w:rsidP="00E8469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page"/>
              <w:t>เป้าหมาย</w:t>
            </w:r>
          </w:p>
        </w:tc>
        <w:tc>
          <w:tcPr>
            <w:tcW w:w="1055" w:type="pct"/>
            <w:vMerge w:val="restart"/>
            <w:vAlign w:val="center"/>
          </w:tcPr>
          <w:p w14:paraId="29F3C5E2" w14:textId="77777777" w:rsidR="00E81844" w:rsidRPr="00C52BA8" w:rsidRDefault="00E81844" w:rsidP="00E8469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93" w:type="pct"/>
            <w:gridSpan w:val="4"/>
          </w:tcPr>
          <w:p w14:paraId="07FB3D55" w14:textId="77777777" w:rsidR="00E81844" w:rsidRPr="00C52BA8" w:rsidRDefault="00E81844" w:rsidP="00E8469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81844" w:rsidRPr="005811A8" w14:paraId="49C9B0D9" w14:textId="77777777" w:rsidTr="006A17D5">
        <w:tc>
          <w:tcPr>
            <w:tcW w:w="1052" w:type="pct"/>
            <w:vMerge/>
          </w:tcPr>
          <w:p w14:paraId="7B27A20A" w14:textId="77777777" w:rsidR="00E81844" w:rsidRPr="00C52BA8" w:rsidRDefault="00E81844" w:rsidP="00E84698">
            <w:pPr>
              <w:pStyle w:val="af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5" w:type="pct"/>
            <w:vMerge/>
          </w:tcPr>
          <w:p w14:paraId="3A8060E1" w14:textId="77777777" w:rsidR="00E81844" w:rsidRPr="00C52BA8" w:rsidRDefault="00E81844" w:rsidP="00E84698">
            <w:pPr>
              <w:pStyle w:val="af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vAlign w:val="center"/>
          </w:tcPr>
          <w:p w14:paraId="6A116C55" w14:textId="77777777" w:rsidR="00E81844" w:rsidRPr="00C52BA8" w:rsidRDefault="00E81844" w:rsidP="00C52B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๒๕๖๑ - ๒๕๖๕</w:t>
            </w:r>
          </w:p>
        </w:tc>
        <w:tc>
          <w:tcPr>
            <w:tcW w:w="723" w:type="pct"/>
            <w:vAlign w:val="center"/>
          </w:tcPr>
          <w:p w14:paraId="3975D57E" w14:textId="77777777" w:rsidR="00E81844" w:rsidRPr="00C52BA8" w:rsidRDefault="00E81844" w:rsidP="00C52B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๒๕๖๖ - ๒๕๗๐</w:t>
            </w:r>
          </w:p>
        </w:tc>
        <w:tc>
          <w:tcPr>
            <w:tcW w:w="723" w:type="pct"/>
            <w:vAlign w:val="center"/>
          </w:tcPr>
          <w:p w14:paraId="788C09BA" w14:textId="77777777" w:rsidR="00E81844" w:rsidRPr="00C52BA8" w:rsidRDefault="00E81844" w:rsidP="00C52B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๒๕๗๑ - ๒๕๗๕</w:t>
            </w:r>
          </w:p>
        </w:tc>
        <w:tc>
          <w:tcPr>
            <w:tcW w:w="723" w:type="pct"/>
            <w:vAlign w:val="center"/>
          </w:tcPr>
          <w:p w14:paraId="2F5E254C" w14:textId="77777777" w:rsidR="00E81844" w:rsidRPr="00C52BA8" w:rsidRDefault="00E81844" w:rsidP="00C52B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๒๕๗๖ - ๒๕๘๐</w:t>
            </w:r>
          </w:p>
        </w:tc>
      </w:tr>
      <w:tr w:rsidR="006A17D5" w:rsidRPr="005811A8" w14:paraId="22F68C7C" w14:textId="77777777" w:rsidTr="006A17D5">
        <w:trPr>
          <w:trHeight w:val="388"/>
        </w:trPr>
        <w:tc>
          <w:tcPr>
            <w:tcW w:w="1052" w:type="pct"/>
            <w:vMerge w:val="restart"/>
          </w:tcPr>
          <w:p w14:paraId="045404BD" w14:textId="2D621869" w:rsidR="006A17D5" w:rsidRDefault="00F20BE3" w:rsidP="00C52BA8">
            <w:pPr>
              <w:pStyle w:val="a3"/>
              <w:spacing w:after="0"/>
              <w:ind w:left="34"/>
            </w:pPr>
            <w:r>
              <w:rPr>
                <w:rFonts w:hint="cs"/>
                <w:cs/>
              </w:rPr>
              <w:t xml:space="preserve">๑. </w:t>
            </w:r>
            <w:r w:rsidR="00E81844" w:rsidRPr="00911F4D">
              <w:rPr>
                <w:cs/>
              </w:rPr>
              <w:t>คนไทยมีการศึกษาที่มีคุณภาพตา</w:t>
            </w:r>
            <w:r w:rsidR="00911F4D">
              <w:rPr>
                <w:rFonts w:hint="cs"/>
                <w:cs/>
              </w:rPr>
              <w:t>ม</w:t>
            </w:r>
            <w:r w:rsidR="00E81844" w:rsidRPr="00911F4D">
              <w:rPr>
                <w:rFonts w:hint="cs"/>
                <w:cs/>
              </w:rPr>
              <w:t>ม</w:t>
            </w:r>
            <w:r w:rsidR="00E81844" w:rsidRPr="00911F4D">
              <w:rPr>
                <w:cs/>
              </w:rPr>
              <w:t>าตรฐาน</w:t>
            </w:r>
          </w:p>
          <w:p w14:paraId="59923F4F" w14:textId="2BB81112" w:rsidR="00E81844" w:rsidRPr="00C52BA8" w:rsidRDefault="00E81844" w:rsidP="00F20BE3">
            <w:pPr>
              <w:pStyle w:val="a3"/>
              <w:spacing w:after="0"/>
              <w:ind w:left="34"/>
            </w:pPr>
            <w:r w:rsidRPr="00911F4D">
              <w:rPr>
                <w:cs/>
              </w:rPr>
              <w:t>สากลเพิ่มขึ้น มีทักษะที่จำเป็นของโลกศตวรรษที่ ๒๑ สามารถในกา</w:t>
            </w:r>
            <w:r w:rsidR="006A17D5">
              <w:rPr>
                <w:rFonts w:hint="cs"/>
                <w:cs/>
              </w:rPr>
              <w:t>ร</w:t>
            </w:r>
            <w:r w:rsidRPr="00911F4D">
              <w:rPr>
                <w:cs/>
              </w:rPr>
              <w:t>แก้ปัญหา</w:t>
            </w:r>
            <w:r w:rsidR="000517AA" w:rsidRPr="00911F4D">
              <w:rPr>
                <w:rFonts w:hint="cs"/>
                <w:cs/>
              </w:rPr>
              <w:t xml:space="preserve"> </w:t>
            </w:r>
            <w:r w:rsidRPr="00911F4D">
              <w:rPr>
                <w:cs/>
              </w:rPr>
              <w:t>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      </w:r>
          </w:p>
        </w:tc>
        <w:tc>
          <w:tcPr>
            <w:tcW w:w="1055" w:type="pct"/>
          </w:tcPr>
          <w:p w14:paraId="5A93A8AB" w14:textId="77777777" w:rsidR="00E81844" w:rsidRPr="00911F4D" w:rsidRDefault="00E81844" w:rsidP="00E84698">
            <w:pPr>
              <w:pStyle w:val="af2"/>
              <w:rPr>
                <w:rFonts w:ascii="TH SarabunPSK" w:hAnsi="TH SarabunPSK" w:cs="TH SarabunPSK"/>
                <w:sz w:val="32"/>
                <w:szCs w:val="32"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911F4D">
              <w:rPr>
                <w:rFonts w:ascii="TH SarabunPSK" w:hAnsi="TH SarabunPSK" w:cs="TH SarabunPSK"/>
                <w:sz w:val="32"/>
                <w:szCs w:val="32"/>
              </w:rPr>
              <w:t xml:space="preserve">PISA </w:t>
            </w: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ด้านการอ่าน คณิตศาสตร์ และวิทยาศาสตร์</w:t>
            </w:r>
          </w:p>
          <w:p w14:paraId="6DBA8255" w14:textId="77777777" w:rsidR="00E81844" w:rsidRPr="00C52BA8" w:rsidRDefault="00E81844" w:rsidP="00C52BA8">
            <w:pPr>
              <w:pStyle w:val="af2"/>
              <w:rPr>
                <w:rFonts w:ascii="TH SarabunPSK" w:hAnsi="TH SarabunPSK" w:cs="TH SarabunPSK"/>
                <w:sz w:val="32"/>
                <w:szCs w:val="32"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(คะแนนเฉลี่ย)</w:t>
            </w:r>
          </w:p>
        </w:tc>
        <w:tc>
          <w:tcPr>
            <w:tcW w:w="723" w:type="pct"/>
          </w:tcPr>
          <w:p w14:paraId="2726EB65" w14:textId="77777777" w:rsidR="00E81844" w:rsidRPr="00911F4D" w:rsidRDefault="00E81844" w:rsidP="00E8469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๔๗๐ คะแนน</w:t>
            </w:r>
          </w:p>
        </w:tc>
        <w:tc>
          <w:tcPr>
            <w:tcW w:w="723" w:type="pct"/>
          </w:tcPr>
          <w:p w14:paraId="1B21468E" w14:textId="77777777" w:rsidR="00E81844" w:rsidRPr="00911F4D" w:rsidRDefault="00E81844" w:rsidP="00E8469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๔๘๐ คะแนน</w:t>
            </w:r>
          </w:p>
        </w:tc>
        <w:tc>
          <w:tcPr>
            <w:tcW w:w="723" w:type="pct"/>
          </w:tcPr>
          <w:p w14:paraId="669C664A" w14:textId="77777777" w:rsidR="00E81844" w:rsidRPr="00911F4D" w:rsidRDefault="00E81844" w:rsidP="00E8469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๔๙๐ คะแนน</w:t>
            </w:r>
          </w:p>
        </w:tc>
        <w:tc>
          <w:tcPr>
            <w:tcW w:w="723" w:type="pct"/>
          </w:tcPr>
          <w:p w14:paraId="190D0146" w14:textId="77777777" w:rsidR="00E81844" w:rsidRPr="00911F4D" w:rsidRDefault="00E81844" w:rsidP="00E8469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เฉลี่ย ๕๑๐ คะแนน</w:t>
            </w:r>
          </w:p>
        </w:tc>
      </w:tr>
      <w:tr w:rsidR="006A17D5" w:rsidRPr="005811A8" w14:paraId="57CA93E6" w14:textId="77777777" w:rsidTr="006A17D5">
        <w:trPr>
          <w:trHeight w:val="109"/>
        </w:trPr>
        <w:tc>
          <w:tcPr>
            <w:tcW w:w="1052" w:type="pct"/>
            <w:vMerge/>
          </w:tcPr>
          <w:p w14:paraId="67783168" w14:textId="77777777" w:rsidR="00E81844" w:rsidRPr="00C52BA8" w:rsidRDefault="00E81844" w:rsidP="00C52B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5" w:type="pct"/>
          </w:tcPr>
          <w:p w14:paraId="090C641C" w14:textId="77777777" w:rsidR="00E81844" w:rsidRPr="00C52BA8" w:rsidRDefault="00E81844" w:rsidP="00C52B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อันดับขีดความสามารถในการแข่งขันของประเทศด้านการศึกษา</w:t>
            </w:r>
          </w:p>
        </w:tc>
        <w:tc>
          <w:tcPr>
            <w:tcW w:w="723" w:type="pct"/>
          </w:tcPr>
          <w:p w14:paraId="3B694D48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๔๕</w:t>
            </w:r>
          </w:p>
        </w:tc>
        <w:tc>
          <w:tcPr>
            <w:tcW w:w="723" w:type="pct"/>
          </w:tcPr>
          <w:p w14:paraId="51C68518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๔๐</w:t>
            </w:r>
          </w:p>
        </w:tc>
        <w:tc>
          <w:tcPr>
            <w:tcW w:w="723" w:type="pct"/>
          </w:tcPr>
          <w:p w14:paraId="47ECBD90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๓๕</w:t>
            </w:r>
          </w:p>
        </w:tc>
        <w:tc>
          <w:tcPr>
            <w:tcW w:w="723" w:type="pct"/>
          </w:tcPr>
          <w:p w14:paraId="603120F7" w14:textId="77777777" w:rsidR="00E81844" w:rsidRPr="00C52BA8" w:rsidRDefault="00E81844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อันดับที่ ๓๐</w:t>
            </w:r>
          </w:p>
        </w:tc>
      </w:tr>
      <w:tr w:rsidR="006A17D5" w:rsidRPr="005811A8" w14:paraId="6ABE4074" w14:textId="77777777" w:rsidTr="006A17D5">
        <w:trPr>
          <w:trHeight w:val="986"/>
        </w:trPr>
        <w:tc>
          <w:tcPr>
            <w:tcW w:w="1052" w:type="pct"/>
          </w:tcPr>
          <w:p w14:paraId="1198B52D" w14:textId="42A1ACE2" w:rsidR="00E81844" w:rsidRPr="00F20BE3" w:rsidRDefault="00F20BE3" w:rsidP="00C52BA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20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</w:t>
            </w:r>
            <w:r w:rsidR="00E81844"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คนไทยได้รับการพัฒนาเต็มตามศักยภาพตามความถนัดและความสามารถของ</w:t>
            </w:r>
            <w:r w:rsidR="000517AA" w:rsidRPr="00F20BE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E81844"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พหุปัญญาดีขึ้น</w:t>
            </w:r>
          </w:p>
        </w:tc>
        <w:tc>
          <w:tcPr>
            <w:tcW w:w="1055" w:type="pct"/>
          </w:tcPr>
          <w:p w14:paraId="2A6B31ED" w14:textId="77777777" w:rsidR="00E81844" w:rsidRPr="00911F4D" w:rsidRDefault="00E81844" w:rsidP="00C52BA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ความสามารถในการแข่งขันของประเทศไทยในระดับสากลดีขึ้น  (</w:t>
            </w:r>
            <w:r w:rsidRPr="00911F4D">
              <w:rPr>
                <w:rFonts w:ascii="TH SarabunPSK" w:hAnsi="TH SarabunPSK" w:cs="TH SarabunPSK"/>
                <w:sz w:val="32"/>
                <w:szCs w:val="32"/>
              </w:rPr>
              <w:t xml:space="preserve">GTCI) </w:t>
            </w:r>
            <w:r w:rsidRPr="00911F4D">
              <w:rPr>
                <w:rFonts w:ascii="TH SarabunPSK" w:hAnsi="TH SarabunPSK" w:cs="TH SarabunPSK"/>
                <w:sz w:val="32"/>
                <w:szCs w:val="32"/>
                <w:cs/>
              </w:rPr>
              <w:t>(คะแนน)</w:t>
            </w:r>
          </w:p>
        </w:tc>
        <w:tc>
          <w:tcPr>
            <w:tcW w:w="723" w:type="pct"/>
          </w:tcPr>
          <w:p w14:paraId="6D671BE0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๕๐.๑</w:t>
            </w:r>
            <w:r w:rsidRPr="00911F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723" w:type="pct"/>
          </w:tcPr>
          <w:p w14:paraId="27A544DB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๕๖.๖๓ คะแนน (เทียบเท่าค่าเฉลี่ยของภูมิภาคยุโรป)</w:t>
            </w:r>
          </w:p>
        </w:tc>
        <w:tc>
          <w:tcPr>
            <w:tcW w:w="723" w:type="pct"/>
          </w:tcPr>
          <w:p w14:paraId="0A4F4F5E" w14:textId="77777777" w:rsidR="00E81844" w:rsidRPr="00911F4D" w:rsidRDefault="00E81844" w:rsidP="00E8469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  <w:r w:rsidRPr="00911F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๖๙ คะแนน</w:t>
            </w:r>
          </w:p>
          <w:p w14:paraId="1FA47968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3" w:type="pct"/>
          </w:tcPr>
          <w:p w14:paraId="03D23D5D" w14:textId="77777777" w:rsidR="00E81844" w:rsidRPr="00C52BA8" w:rsidRDefault="00E81844" w:rsidP="00E84698">
            <w:pPr>
              <w:shd w:val="clear" w:color="auto" w:fill="FFFFFF" w:themeFill="background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๗๒.๔๙</w:t>
            </w:r>
          </w:p>
          <w:p w14:paraId="3388BD34" w14:textId="77777777" w:rsidR="00E81844" w:rsidRPr="00911F4D" w:rsidRDefault="00E81844" w:rsidP="00E8469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คะแนน (เทียบเท่าค่าเฉลี่ยของภูมิภาคอเมริกาเหนือ)</w:t>
            </w:r>
          </w:p>
          <w:p w14:paraId="1FCF3202" w14:textId="77777777" w:rsidR="00E81844" w:rsidRPr="00911F4D" w:rsidRDefault="00E81844" w:rsidP="00C52B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FBB9828" w14:textId="34928E15" w:rsidR="00E81844" w:rsidRPr="005811A8" w:rsidRDefault="00E81844" w:rsidP="00E81844">
      <w:pPr>
        <w:pStyle w:val="af2"/>
        <w:jc w:val="thaiDistribute"/>
        <w:rPr>
          <w:rFonts w:ascii="TH SarabunPSK" w:hAnsi="TH SarabunPSK" w:cs="TH SarabunPSK"/>
          <w:b/>
          <w:bCs/>
          <w:sz w:val="28"/>
          <w:szCs w:val="36"/>
        </w:rPr>
        <w:sectPr w:rsidR="00E81844" w:rsidRPr="005811A8" w:rsidSect="00E81844">
          <w:headerReference w:type="default" r:id="rId15"/>
          <w:pgSz w:w="16838" w:h="11906" w:orient="landscape" w:code="9"/>
          <w:pgMar w:top="1440" w:right="1440" w:bottom="1440" w:left="1440" w:header="709" w:footer="709" w:gutter="0"/>
          <w:pgNumType w:fmt="thaiNumbers"/>
          <w:cols w:space="708"/>
          <w:docGrid w:linePitch="360"/>
        </w:sectPr>
      </w:pPr>
    </w:p>
    <w:p w14:paraId="08185CCB" w14:textId="17D7E0C1" w:rsidR="00A717BE" w:rsidRPr="005811A8" w:rsidRDefault="00A717BE" w:rsidP="00E81844">
      <w:pPr>
        <w:pStyle w:val="af2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5811A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ส่วนที่ ๓</w:t>
      </w:r>
    </w:p>
    <w:p w14:paraId="36CCB0C6" w14:textId="77777777" w:rsidR="0023750D" w:rsidRDefault="0023750D" w:rsidP="00A717BE">
      <w:pPr>
        <w:pStyle w:val="af2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23750D">
        <w:rPr>
          <w:rFonts w:ascii="TH SarabunPSK" w:hAnsi="TH SarabunPSK" w:cs="TH SarabunPSK"/>
          <w:b/>
          <w:bCs/>
          <w:sz w:val="32"/>
          <w:szCs w:val="40"/>
          <w:cs/>
        </w:rPr>
        <w:t>แผนย่อยของแผนแม่บทภายใต้ยุทธศาสตร์ชาติ</w:t>
      </w:r>
    </w:p>
    <w:p w14:paraId="58CDD941" w14:textId="7E0C43FB" w:rsidR="00A717BE" w:rsidRPr="00E6636E" w:rsidRDefault="00A717BE" w:rsidP="00E6636E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ประเด็น </w:t>
      </w:r>
      <w:r w:rsidR="00964123" w:rsidRPr="00E6636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การพัฒนา</w:t>
      </w: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การเรียนรู้</w:t>
      </w:r>
    </w:p>
    <w:p w14:paraId="6C1464E2" w14:textId="12E80BAC" w:rsidR="00A717BE" w:rsidRPr="00D808C3" w:rsidRDefault="00A717BE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ทิศทางการพัฒนาการเรียนรู้</w:t>
      </w:r>
      <w:r w:rsidR="0096412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ที่เสริมสร้างทักษะที่จำเป็นในศตวรรษที่ ๒๑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="0096412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ทักษะสื่อสารภาษาอังกฤษ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="0096412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ภาษาที่ ๓ และภาษาท้องถิ่น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ทักษะการเรียนรู้และมีใจใฝ่เรียนรู้ตลอดเวลา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มีการออกแบบระบบการเรียนรู้ใหม่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การเปลี่ยนบทบาทครู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การเพิ่มประสิทธิภาพระบบบริหารจัดการศึกษา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การพัฒนาระบบการเรียนรู้ตลอดชีวิต การวางพื้นฐานระบบรองรับกา</w:t>
      </w:r>
      <w:r w:rsidR="00D808C3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รเรียนรู้โดยใช้ดิจิทัลแพลตฟอร์ม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การสร้างระบบการศึกษาเพื่อเป็นเลิศทางวิชาการระดับนานาชาติ</w:t>
      </w:r>
      <w:r w:rsidR="00D03E3E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D00971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โดยคำนึงถึงการพัฒนาเต็มตามศักยภาพตามความถนัดและความสามารถของ</w:t>
      </w:r>
      <w:r w:rsid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br/>
      </w:r>
      <w:r w:rsidR="00D00971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พหุปัญญา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ของมนุษย์ที่หลากหลาย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อาทิ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ภาษา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ตรรกะ และคณิตศาสตร์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ด้านทัศนะและมิติดนตรี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</w:rPr>
        <w:t xml:space="preserve"> </w:t>
      </w:r>
      <w:r w:rsidR="005D74E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กีฬาและการ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เคลื่อนไหวของร่างกาย</w:t>
      </w:r>
      <w:r w:rsidR="005D74E0" w:rsidRPr="002769F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การจัดการตนเอง</w:t>
      </w:r>
      <w:r w:rsidR="005D74E0" w:rsidRPr="002769F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มนุ</w:t>
      </w:r>
      <w:proofErr w:type="spellStart"/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ษย</w:t>
      </w:r>
      <w:proofErr w:type="spellEnd"/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สัมพันธ์</w:t>
      </w:r>
      <w:r w:rsidR="005D74E0" w:rsidRPr="002769F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z w:val="32"/>
          <w:szCs w:val="32"/>
          <w:cs/>
        </w:rPr>
        <w:t>รวมถึงผู้มีความสามารถอันโดดเด่นด้านใดด้านหนึ่ง</w:t>
      </w:r>
      <w:r w:rsidR="005D74E0" w:rsidRPr="002769F9">
        <w:rPr>
          <w:rFonts w:ascii="TH SarabunPSK" w:eastAsia="Calibri" w:hAnsi="TH SarabunPSK" w:cs="TH SarabunPSK"/>
          <w:spacing w:val="6"/>
          <w:sz w:val="32"/>
          <w:szCs w:val="32"/>
          <w:cs/>
        </w:rPr>
        <w:t>หรือหลายด้าน</w:t>
      </w:r>
      <w:r w:rsidR="005D74E0" w:rsidRPr="002769F9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pacing w:val="6"/>
          <w:sz w:val="32"/>
          <w:szCs w:val="32"/>
          <w:cs/>
        </w:rPr>
        <w:t>โดยมุ่งเน้นการพัฒนาและรักษากลุ่มผู้มีความสามารถพิเศษของพหุปัญญาแต่ละประเภท</w:t>
      </w:r>
      <w:r w:rsidR="00E6636E" w:rsidRPr="002769F9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="00D808C3" w:rsidRPr="002769F9">
        <w:rPr>
          <w:rFonts w:ascii="TH SarabunPSK" w:eastAsia="Calibri" w:hAnsi="TH SarabunPSK" w:cs="TH SarabunPSK"/>
          <w:spacing w:val="6"/>
          <w:sz w:val="32"/>
          <w:szCs w:val="32"/>
          <w:cs/>
        </w:rPr>
        <w:br/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การสร้างสภาพแวดล้อมและระบบสนับสนุนประชากรไทยมีอาชีพบนฐานพหุปัญญา</w:t>
      </w:r>
      <w:r w:rsidR="00E6636E" w:rsidRPr="002769F9">
        <w:rPr>
          <w:rFonts w:ascii="TH SarabunPSK" w:eastAsia="Calibri" w:hAnsi="TH SarabunPSK" w:cs="TH SarabunPSK"/>
          <w:spacing w:val="2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การสร้างเสริมศักยภาพ</w:t>
      </w:r>
      <w:r w:rsidR="00D808C3" w:rsidRPr="002769F9">
        <w:rPr>
          <w:rFonts w:ascii="TH SarabunPSK" w:eastAsia="Calibri" w:hAnsi="TH SarabunPSK" w:cs="TH SarabunPSK" w:hint="cs"/>
          <w:spacing w:val="2"/>
          <w:sz w:val="32"/>
          <w:szCs w:val="32"/>
          <w:cs/>
        </w:rPr>
        <w:br/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ผู้มีความสามารถพิเศษให้สามารถต่อยอดการประกอบอาชีพได้อย่างมั่นคง</w:t>
      </w:r>
      <w:r w:rsidR="00E6636E" w:rsidRPr="002769F9">
        <w:rPr>
          <w:rFonts w:ascii="TH SarabunPSK" w:eastAsia="Calibri" w:hAnsi="TH SarabunPSK" w:cs="TH SarabunPSK"/>
          <w:spacing w:val="2"/>
          <w:sz w:val="32"/>
          <w:szCs w:val="32"/>
        </w:rPr>
        <w:t xml:space="preserve"> </w:t>
      </w:r>
      <w:r w:rsidR="005D74E0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เพื่อบรรลุเป้าหมาย</w:t>
      </w:r>
      <w:r w:rsidR="00796BDE" w:rsidRPr="002769F9">
        <w:rPr>
          <w:rFonts w:ascii="TH SarabunPSK" w:eastAsia="Calibri" w:hAnsi="TH SarabunPSK" w:cs="TH SarabunPSK"/>
          <w:spacing w:val="2"/>
          <w:sz w:val="32"/>
          <w:szCs w:val="32"/>
          <w:cs/>
        </w:rPr>
        <w:t>สู่คนไทยที่มี</w:t>
      </w:r>
      <w:r w:rsidR="00796BDE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ทักษะสูง เป็นนวัตกร นักคิด ผู้ประกอบการ เกษตรกรยุคใหม่และอื่น ๆ มีสัมมาชีพตามความถนัดของตนเอง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โดยมี</w:t>
      </w:r>
      <w:r w:rsidR="00D03E3E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แผนย่อย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="00C8464A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๒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แ</w:t>
      </w:r>
      <w:r w:rsidR="001961A0"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ผนย่อย</w:t>
      </w:r>
      <w:r w:rsidR="00E6636E" w:rsidRPr="00D808C3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 xml:space="preserve"> </w:t>
      </w:r>
      <w:r w:rsidRPr="00D808C3">
        <w:rPr>
          <w:rFonts w:ascii="TH SarabunPSK" w:eastAsia="Calibri" w:hAnsi="TH SarabunPSK" w:cs="TH SarabunPSK"/>
          <w:spacing w:val="-2"/>
          <w:sz w:val="32"/>
          <w:szCs w:val="32"/>
          <w:cs/>
        </w:rPr>
        <w:t>ดังนี้</w:t>
      </w:r>
    </w:p>
    <w:p w14:paraId="644645CA" w14:textId="1512C431" w:rsidR="008E43CE" w:rsidRPr="00E6636E" w:rsidRDefault="00A717BE" w:rsidP="00E6636E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๓.๑</w:t>
      </w:r>
      <w:r w:rsidRPr="00E6636E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  <w:t>แผนย่อย</w:t>
      </w:r>
      <w:r w:rsidR="0039621C" w:rsidRPr="00E6636E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การ</w:t>
      </w:r>
      <w:r w:rsidR="008E43CE" w:rsidRPr="00E6636E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ปฏิรูปกระบวนการเรียนรู้ที่ตอบสนองต่อการเปลี่ยนแปลงในศตวรรษที่ ๒๑</w:t>
      </w:r>
    </w:p>
    <w:p w14:paraId="72B39111" w14:textId="5CEFEA43" w:rsidR="00A717BE" w:rsidRPr="00E6636E" w:rsidRDefault="00A717BE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การปรับเปลี่ยนระบบการเรียนรู้สำหรับศตวรรษที่ ๒๑ โดยออกแบบกระบวนการเรียนรู้ในทุกระดับชั้นอย่างเป็นระบบ ตั้งแต่ระดับปฐมวัยจนถึงอุดมศึกษาที่มุ่งเน้นการใช้ฐานความรู้และระบบคิดในลักษณะ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สหวิทยาการ อาทิ ความร</w:t>
      </w:r>
      <w:r w:rsidR="00D808C3">
        <w:rPr>
          <w:rFonts w:ascii="TH SarabunPSK" w:eastAsia="Calibri" w:hAnsi="TH SarabunPSK" w:cs="TH SarabunPSK"/>
          <w:sz w:val="32"/>
          <w:szCs w:val="32"/>
          <w:cs/>
        </w:rPr>
        <w:t>ู้ทางวิทยาศาสตร์และการตั้งคำถาม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ความเข้าใจและความสามารถในการใช้เทคโนโลยี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ความรู้ทางวิศวกรรมศาสตร์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และการคิดเพื่อหาทางแก้ปัญหา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ความรู้และทักษะทางศิลปะ และความรู้ด้านคณิตศาสตร์และระบบคิดของเหตุผลและการหาความสัมพันธ์ การพัฒนาระบบการเรียนรู้</w:t>
      </w:r>
      <w:r w:rsidR="005D74E0" w:rsidRPr="00E6636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เชิงบูรณาการที่เน้นการลงมือปฏิบัติ มีการสะท้อนความคิด</w:t>
      </w:r>
      <w:r w:rsidR="0023750D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ทบทวนไตร่ตรอง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การสร้างผู้เรียนให้สามารถกำกับการเรียนรู้ของตนได้ การหล่อหลอมทักษะการเรียนรู้และความคิดสร้างสรรค์ที่ผู้เรียนสามารถนำองค์ความรู้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ไปใช้ในการสร้างรายได้หลายช่องทาง รวมทั้งการเรียนรู้ด้านวิชาชีพและทักษะชีวิต</w:t>
      </w:r>
    </w:p>
    <w:p w14:paraId="52DA57B9" w14:textId="3CA017F2" w:rsidR="00B4103B" w:rsidRPr="00E6636E" w:rsidRDefault="00FD36F4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การเปลี่ยนโฉมบทบาท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>“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ครู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 xml:space="preserve">”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ให้เป็นครูยุคใหม่ โดยปรับบทบาทจาก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>“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ครูสอน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 xml:space="preserve">”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เป็น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>“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โค้ช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</w:rPr>
        <w:t xml:space="preserve">” </w:t>
      </w:r>
      <w:r w:rsidRPr="001100D4">
        <w:rPr>
          <w:rFonts w:ascii="TH SarabunPSK" w:eastAsia="Calibri" w:hAnsi="TH SarabunPSK" w:cs="TH SarabunPSK"/>
          <w:spacing w:val="6"/>
          <w:sz w:val="32"/>
          <w:szCs w:val="32"/>
          <w:cs/>
        </w:rPr>
        <w:t>หรือ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</w:rPr>
        <w:t>“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ผู้อำนวยการการเรียนรู้</w:t>
      </w:r>
      <w:r w:rsidRPr="00E6636E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ทำหน้าที่กระตุ้น สร้างแรงบันดาลใจ แนะนำวิธีเรียนรู้แ</w:t>
      </w:r>
      <w:r w:rsidR="00D808C3">
        <w:rPr>
          <w:rFonts w:ascii="TH SarabunPSK" w:eastAsia="Calibri" w:hAnsi="TH SarabunPSK" w:cs="TH SarabunPSK"/>
          <w:sz w:val="32"/>
          <w:szCs w:val="32"/>
          <w:cs/>
        </w:rPr>
        <w:t>ละวิธีจัดระเบียบการสร้างความรู้</w:t>
      </w:r>
      <w:r w:rsidR="00D808C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ออกแบบกิจกรรมและสร้างนวัตกรรมการเรียนรู้ให้ผู้เรียน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และมีบทบาทเป็นนักวิจัยพัฒนากระบวนการเรียนรู้เพื่อผลสัมฤทธิ์ของผู้เรียน รวมทั้งปรับระบบการ</w:t>
      </w:r>
      <w:r w:rsidR="00D808C3">
        <w:rPr>
          <w:rFonts w:ascii="TH SarabunPSK" w:eastAsia="Calibri" w:hAnsi="TH SarabunPSK" w:cs="TH SarabunPSK"/>
          <w:sz w:val="32"/>
          <w:szCs w:val="32"/>
          <w:cs/>
        </w:rPr>
        <w:t>ผลิตและพัฒนาครูตั้งแต่การดึงดูด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6636E">
        <w:rPr>
          <w:rFonts w:ascii="TH SarabunPSK" w:eastAsia="Calibri" w:hAnsi="TH SarabunPSK" w:cs="TH SarabunPSK"/>
          <w:sz w:val="32"/>
          <w:szCs w:val="32"/>
          <w:cs/>
        </w:rPr>
        <w:t>คัดสรร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ผู้มีความสามารถสูงให้เ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ข้ามาเป็นครูคุณภาพ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มีระบบการพัฒนาศักยภาพและสมรรถนะครูอย่างต่อเนื่อง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ครอบคลุมทั้งเงินเดือน เส้นทางสายอาชีพ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การสนับสนุนสื่อการสอน และสร้างเครือข่ายพัฒนาครูให้มีการ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lastRenderedPageBreak/>
        <w:t>แลกเปลี่ยนเรียนรู้ระหว่างกัน รวมถึงการพัฒนาครูที่มีความเชี่ยวชาญด้านการสอนมาเป็นผู้สร้างครูรุ่นใหม่อย่างเป็นระบบ และวัดผลงานจากการพัฒนาผู้เรียนโดยตรง</w:t>
      </w:r>
    </w:p>
    <w:p w14:paraId="065D1A69" w14:textId="2C6C8435" w:rsidR="00FD36F4" w:rsidRPr="00E6636E" w:rsidRDefault="00AC2481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การเพิ่มประสิทธิภาพระบบบริหารจัดการศึกษาในทุกระดับ ทุกประเภท จัดให้มีมาตร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ฐานขั้นต่ำของโรงเรียนในทุกระดับ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จัดโครงสร้างการจัดการการศึกษาเพื่อสร้างความรับผิดชอบต่อผลลัพธ์และให้เอื้อต่อการเข้าถึงการศึกษาอย่างเสมอภาค ทั่วถึง และใช้ทรัพยากรได้อย่างมีประสิทธิภาพ การยกระดับสถาบันการศึกษาในสาขาที่มีความเชี่ยวชาญสู่ความเป็นเลิศ ปฏิรูปการคลังด้านการศึกษาเพื่อเพิ่มคุณภาพและประสิทธิภาพ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การจัดการศึกษาโดยการจัดสรรงบประมาณตรงสู่ผู้เรียน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พัฒนาระบบประกันคุณภาพการศึกษาโดยแยกการประกันคุณภาพการศึกษาออกจากการประเมิน</w:t>
      </w:r>
      <w:r w:rsidRPr="00120084">
        <w:rPr>
          <w:rFonts w:ascii="TH SarabunPSK" w:eastAsia="Calibri" w:hAnsi="TH SarabunPSK" w:cs="TH SarabunPSK"/>
          <w:spacing w:val="6"/>
          <w:sz w:val="32"/>
          <w:szCs w:val="32"/>
          <w:cs/>
        </w:rPr>
        <w:t>คุณภาพและการรับรองคุณภาพและการกำกับดูแลคุณภาพการศึกษา</w:t>
      </w:r>
      <w:r w:rsidRPr="00120084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20084">
        <w:rPr>
          <w:rFonts w:ascii="TH SarabunPSK" w:eastAsia="Calibri" w:hAnsi="TH SarabunPSK" w:cs="TH SarabunPSK"/>
          <w:spacing w:val="6"/>
          <w:sz w:val="32"/>
          <w:szCs w:val="32"/>
          <w:cs/>
        </w:rPr>
        <w:t>รวมทั้งมีการปฏิรูประบบการสอบ</w:t>
      </w:r>
      <w:r w:rsidR="006F427A" w:rsidRPr="00120084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br/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ที่นำไปสู่การวัดผลในเชิงทักษะที่จำเป็นสำหรับศตวรรษที่ ๒๑ มากกว่าการวัดระดับความรู้ ตลอดจนมีการวิจัยและใช้เทคโนโลยีในการสร้างและจัดการความรู้ในการจัดการเรียนการสอน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การจัดการศึกษาเพื่อพัฒนาทักษะอาชีพที่สอดคล้องกับบริบทพื้นที่</w:t>
      </w:r>
    </w:p>
    <w:p w14:paraId="5891F329" w14:textId="685EB400" w:rsidR="00B4103B" w:rsidRPr="00E6636E" w:rsidRDefault="000069F6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การพัฒนาระบบการเรียนรู้ตลอดชีวิต โดยเน้นการจัดระบบการศึกษาและระบบฝึกอบรมบนฐานสมรรถนะที่มีคุณภาพสูงและยืดหยุ่นผ่านการพัฒนากลไกต่าง ๆ อาทิ การพัฒนาการศึกษาออนไลน์แบบเปิด การพัฒนา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การเรียนรู้เกี่ยวกับทักษะการรู้ดิจิทัล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จูงใจให้คนเข้าสู่การยกระดับทักษะ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ให้สถานประกอบการเพิ่มผลิตภาพแรงงานผ่านการพัฒนาความสามารถทางวิชาชีพอย่างต่อเนื่องภายใต้กรอบคุณวุฒิวิชาชีพ นอกจากนี้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ต้องพัฒนาระบบการเรียนรู้ในชุมชนให้เข้าถึงความรู้ได้ทุกที่ ทุกเวลา ปรับปรุงแหล่งเรียนรู้ในชุมชนให้เป็นพื้นที่เรียนรู้เชิงสร้างสรรค์และมีชีวิต รวมถึงการเรียนรู้และทบทวนท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ักษะพื้นฐาน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การอ่านออก</w:t>
      </w:r>
      <w:r w:rsidR="0023750D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เขียนได้</w:t>
      </w:r>
      <w:r w:rsidR="0023750D" w:rsidRP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คิดเลขเป็น โดยระดมทรัพยากรจากภาคเอกชนและภาคประชาสังคม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การพัฒนาทัศนคติและแรงบันดาลใจที่อยากเร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ียนรู้ การสร้างนิสัยใฝ่เรียนรู้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และให้ผู้เรียนได้ตระหนักถึงสิ่งที่เกิดขึ้นรอบตัว รวมทั้งนำความรู้ไปพัฒนาต่อยอดหรือประยุกต์ใช้ในการดำเนินชีวิตได้ รวมทั้งการวางพื้นฐานระบบรองรับการเรียนรู้โดยใช้ดิจิทัลแพลตฟอร์ม โดยเน้นการพัฒนาทักษะดิจิทัล </w:t>
      </w:r>
      <w:r w:rsidR="006F427A">
        <w:rPr>
          <w:rFonts w:ascii="TH SarabunPSK" w:eastAsia="Calibri" w:hAnsi="TH SarabunPSK" w:cs="TH SarabunPSK"/>
          <w:sz w:val="32"/>
          <w:szCs w:val="32"/>
          <w:cs/>
        </w:rPr>
        <w:t>ทักษะการคัดกรองความรู้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427A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องค์ความรู้ การใช้เทคโนโลยีผสมผสานกับคุณค่า</w:t>
      </w:r>
      <w:r w:rsidR="00AF6C12"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 บทบาทและประส</w:t>
      </w:r>
      <w:r w:rsidR="0063297E" w:rsidRPr="00E6636E">
        <w:rPr>
          <w:rFonts w:ascii="TH SarabunPSK" w:eastAsia="Calibri" w:hAnsi="TH SarabunPSK" w:cs="TH SarabunPSK"/>
          <w:sz w:val="32"/>
          <w:szCs w:val="32"/>
          <w:cs/>
        </w:rPr>
        <w:t>บ</w:t>
      </w:r>
      <w:r w:rsidR="00AF6C12" w:rsidRPr="00E6636E">
        <w:rPr>
          <w:rFonts w:ascii="TH SarabunPSK" w:eastAsia="Calibri" w:hAnsi="TH SarabunPSK" w:cs="TH SarabunPSK"/>
          <w:sz w:val="32"/>
          <w:szCs w:val="32"/>
          <w:cs/>
        </w:rPr>
        <w:t>การณ์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ของครูไปพร้อมกัน</w:t>
      </w:r>
      <w:r w:rsidR="00E663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การพัฒนาสื่อการเรียนรู้ที่มีคุณภาพที่ประชาชนสามารถเข้าถึงทรัพยากรและใช้ประโยชน์จากระบบการเรียนรู้และพัฒนาตนเองผ่านเทคโนโลยีการเรียนรู้สมัยใหม่ให้เกิดประโยชน์สูงสุด</w:t>
      </w:r>
    </w:p>
    <w:p w14:paraId="722A5551" w14:textId="1A76B2F5" w:rsidR="00B4103B" w:rsidRPr="00E6636E" w:rsidRDefault="00E5393E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636E">
        <w:rPr>
          <w:rFonts w:ascii="TH SarabunPSK" w:eastAsia="Calibri" w:hAnsi="TH SarabunPSK" w:cs="TH SarabunPSK"/>
          <w:sz w:val="32"/>
          <w:szCs w:val="32"/>
          <w:cs/>
        </w:rPr>
        <w:t>นอกจากนี้ ยังให้ความสำคัญกับการสร้างควา</w:t>
      </w:r>
      <w:r w:rsidR="001E2C41">
        <w:rPr>
          <w:rFonts w:ascii="TH SarabunPSK" w:eastAsia="Calibri" w:hAnsi="TH SarabunPSK" w:cs="TH SarabunPSK"/>
          <w:sz w:val="32"/>
          <w:szCs w:val="32"/>
          <w:cs/>
        </w:rPr>
        <w:t>มตื่นตัวให้คนไทยตระหนักถึงบทบาท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 xml:space="preserve">ความรับผิดชอบ </w:t>
      </w:r>
      <w:r w:rsidR="001E2C4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และการวางตำแหน่งของประเทศไทยในภูมิภาคเอเชียอาคเนย์และประชาคมโลก บนพื้นฐานของความเข้าใ</w:t>
      </w:r>
      <w:r w:rsidR="001E2C41">
        <w:rPr>
          <w:rFonts w:ascii="TH SarabunPSK" w:eastAsia="Calibri" w:hAnsi="TH SarabunPSK" w:cs="TH SarabunPSK"/>
          <w:sz w:val="32"/>
          <w:szCs w:val="32"/>
          <w:cs/>
        </w:rPr>
        <w:t>จลุ่มลึกในประวัติศาสตร์ ประเพณี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วัฒนธรรมของไทยและพัฒนาการของประเทศเพื่อนบ้าน เพิ่มการรับรู้ของ</w:t>
      </w:r>
      <w:r w:rsidR="008033F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คนไทยด้านพหุวัฒนธรรม การเห็นคุณค่าและมีความอดกลั้น</w:t>
      </w:r>
      <w:r w:rsidR="008033FD">
        <w:rPr>
          <w:rFonts w:ascii="TH SarabunPSK" w:eastAsia="Calibri" w:hAnsi="TH SarabunPSK" w:cs="TH SarabunPSK"/>
          <w:sz w:val="32"/>
          <w:szCs w:val="32"/>
          <w:cs/>
        </w:rPr>
        <w:t xml:space="preserve"> ต่อความแตกต่างทางความเชื่อ</w:t>
      </w:r>
      <w:r w:rsidR="008033F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6636E">
        <w:rPr>
          <w:rFonts w:ascii="TH SarabunPSK" w:eastAsia="Calibri" w:hAnsi="TH SarabunPSK" w:cs="TH SarabunPSK"/>
          <w:sz w:val="32"/>
          <w:szCs w:val="32"/>
          <w:cs/>
        </w:rPr>
        <w:t>ความคิด วิถีชีวิต ผ่านความสามารถในการใช้ภาษาเพื่อนบ้าน การแลกเปลี่ยนเด็ก เยาวชน และนักเรียน การฝังตัวและการทำงานระยะสั้นในประเทศเพื่อนบ้านในภูมิภาคเอเชียอาคเนย์</w:t>
      </w:r>
    </w:p>
    <w:p w14:paraId="6DD13541" w14:textId="07CCA7CC" w:rsidR="00A717BE" w:rsidRPr="00C52BA8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๓.๑.๑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แนวทางการพัฒนา</w:t>
      </w:r>
    </w:p>
    <w:p w14:paraId="1CE91540" w14:textId="02C03659" w:rsidR="009B5B36" w:rsidRPr="001E2C41" w:rsidRDefault="00A10557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="00A717BE" w:rsidRPr="00C52BA8">
        <w:rPr>
          <w:rFonts w:ascii="TH SarabunPSK" w:eastAsia="Calibri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๑)</w:t>
      </w:r>
      <w:r w:rsidR="001E2C41" w:rsidRPr="0012008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  </w:t>
      </w:r>
      <w:r w:rsidR="00B4103B" w:rsidRPr="00C52BA8">
        <w:rPr>
          <w:rFonts w:ascii="TH SarabunPSK" w:eastAsia="Calibri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ปรับเปลี่ยนระบบการเรียนรู้สำหรับศตวรรษที่ ๒๑</w:t>
      </w:r>
      <w:r w:rsidR="00B4103B" w:rsidRPr="00C52BA8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9B5B36" w:rsidRPr="00C52BA8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ประกอบด้วย ๔ แนวทางย่อย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ได้แ</w:t>
      </w:r>
      <w:r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ก่</w:t>
      </w:r>
      <w:r w:rsidR="003F0072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4103B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(๑)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717BE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พัฒนากระบวนการเรียนรู้ในทุกระดับชั้น ตั้งแต่ปฐมวัยจนถึงอุดมศึกษา ที่ใช้ฐานความรู้และระบบคิดในลักษณะสหวิทยาการ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มีการวิจัยและพัฒนาหลักสูตรแกนกลางการศึกษาขั้นพื้นฐาน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ที่เป็นหลักสูตร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ฐานสมรรถนะให้ได้มาตรฐานกับหลักสูตรในระบบการศึกษาชั้นนำที่ได้รับการยอมรับในระดับนานาชาติ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อย่างต่อเนื่อง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โดยมีการจัดทำรา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ยงานประจำปีที่เปิดเผยต่อสาธารณะ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เกี่ยวกับการนิเทศ 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การติดตา</w:t>
      </w:r>
      <w:r w:rsidR="0012008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ม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ประเมินผล แ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ละการปรับปรุงหลักสูตรฐานสมรรถนะ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ปฏิรูปหลักสูตรและรูปแบบการเรียนการสอนอาชีวศึกษาให้สอ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ดคล้องกับกรอบมาตรฐานฝีมือแรงงาน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และมาตรฐานอาชีพ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โดยเน้นการศึกษาอาชีวศึกษา</w:t>
      </w:r>
      <w:r w:rsidR="00201F4A" w:rsidRPr="00120084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ระบบทวิภาคี</w:t>
      </w:r>
      <w:r w:rsidR="001E2C41" w:rsidRPr="00120084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="00201F4A" w:rsidRPr="00120084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และการฝึกงานในสถานประกอบการ</w:t>
      </w:r>
      <w:r w:rsidR="001E2C41" w:rsidRPr="00120084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9530A8" w:rsidRPr="00120084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ปฏิรูปการจัดการศึกษาในระดับอุดมศึกษา</w:t>
      </w:r>
      <w:r w:rsidR="00AF6C12" w:rsidRPr="00120084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โดยเน้นการเรียนรู้ที่ผูกกับงาน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เพื่อวางรากฐานให้มีสถาบันอุดมศึกษาที่สามารถตอบสนองความต้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องการของประเทศได้ในหลากหลายมิติ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D1B0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9530A8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ทั้งในด้านการผลิตกำลังคนที่มีสมรรถนะและทักษะในสาขาที่เป็นที่ต้องการของตลาด</w:t>
      </w:r>
      <w:r w:rsidR="008033FD" w:rsidRPr="006D1B0E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6D1B0E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การพัฒน</w:t>
      </w:r>
      <w:r w:rsidR="006D1B0E" w:rsidRPr="006D1B0E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>า</w:t>
      </w:r>
      <w:r w:rsidR="009530A8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ผู้ประกอบการ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ยุคใหม่ที่มีศักยภาพในการสร้างธุรกิจใหม่ที่มีใช้เทคโนโลยี นวัตกรรม แ</w:t>
      </w:r>
      <w:r w:rsidR="008033FD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ละสามารถไปสู่ตลาดต่างประเทศได้ รวมถึงมีนักวิจัย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</w:t>
      </w:r>
      <w:r w:rsidR="008033FD" w:rsidRP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ละ</w:t>
      </w:r>
      <w:r w:rsidR="008033F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วัตกรที่สามารถสร้างสรรค์ผลงานวิจัยและนวัตกรรมที่มีคุณภาพ สามารถส่งเสริมสนับสนุนการพัฒนาประเทศในด้านเศรษฐกิจและสังคมเป็นอย่างดี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B4103B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๒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พัฒนากระบวนการเรียนรู้ของผู้เรียนทุกระดับการศึกษา รวมถึงจัดกิจกรรมเสริมทักษะเพื่อพัฒนาทักษะสำหรับศตวรรษที่ ๒๑</w:t>
      </w:r>
      <w:r w:rsidR="009530A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มีการผสมผสานเทคโนโลยีเข้ากับเนื้อหาและวิธีการสอน โดยใช้เทคโนโลยีสนับสนุนทฤษฎีการเรียนรู้แบบใหม่ในการพัฒนาเนื้อหาและทักษะแบบใหม่ เทคโนโลยีเพื่อการเรียนรู้ในศตวรรษที่ ๒๑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ควรมีคุณลักษณะที่มีชีวิต มีพลวัต </w:t>
      </w:r>
      <w:r w:rsidR="006D1B0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มีปฏิสัมพันธ์ การเชื่อมต่อและมีส่วนร่วม </w:t>
      </w:r>
      <w:r w:rsidR="00B4103B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(</w:t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๓</w:t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) </w:t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พัฒนาระบบการเรียนรู้เชิงบูรณาการที่เน้นการลงมือปฏิบัติ</w:t>
      </w:r>
      <w:r w:rsidR="001E2C41" w:rsidRPr="008033FD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4E399A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br/>
      </w:r>
      <w:r w:rsidR="00201F4A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มีการสะท้อนความคิด/ทบทวนไตร่ตรอง</w:t>
      </w:r>
      <w:r w:rsidR="001E2C41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525F7F" w:rsidRPr="008033FD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โดยเน้นการเรียนการสอนที่เสริมสร้างทักษะชีวิต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25F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และสามารถนำมาใช้</w:t>
      </w:r>
      <w:r w:rsidR="00525F7F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ต่อยอดในการประกอบอาชีพได้จริง</w:t>
      </w:r>
      <w:r w:rsidR="009B5B36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 และ </w:t>
      </w:r>
      <w:r w:rsidR="00B4103B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(</w:t>
      </w:r>
      <w:r w:rsidR="00201F4A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๔</w:t>
      </w:r>
      <w:r w:rsidR="00201F4A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) </w:t>
      </w:r>
      <w:r w:rsidR="00201F4A" w:rsidRPr="00DC78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พัฒนาระบบการเรียนรู้ที่ให้ผู้เรียนสามารถกำกับการเรียนรู้ของตนได้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เพื่อให้สามารถนำองค์ความรู้ไปใช้สร้างรายได้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F4A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รวมถึงมีทักษะด้านวิชาชีพและทักษะชีวิต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โดยใช้สื่อผสม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อย่างหลากหลาย</w:t>
      </w:r>
      <w:r w:rsidR="004E399A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ปรับเปลี่ยนตามความสามารถและระดับของผู้เรียน</w:t>
      </w:r>
      <w:r w:rsidR="004E399A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  <w:cs/>
        </w:rPr>
        <w:t>มีเนื้อหาที่ไม่ยึดติดกับตัวสื่อ</w:t>
      </w:r>
      <w:r w:rsidR="00AC0BE4" w:rsidRPr="004E399A">
        <w:rPr>
          <w:rFonts w:ascii="TH SarabunPSK" w:eastAsia="Calibri" w:hAnsi="TH SarabunPSK" w:cs="TH SarabunPSK"/>
          <w:color w:val="000000" w:themeColor="text1"/>
          <w:spacing w:val="10"/>
          <w:sz w:val="32"/>
          <w:szCs w:val="32"/>
        </w:rPr>
        <w:t xml:space="preserve"> </w:t>
      </w:r>
      <w:r w:rsidR="004E399A" w:rsidRPr="004E399A">
        <w:rPr>
          <w:rFonts w:ascii="TH SarabunPSK" w:eastAsia="Calibri" w:hAnsi="TH SarabunPSK" w:cs="TH SarabunPSK" w:hint="cs"/>
          <w:color w:val="000000" w:themeColor="text1"/>
          <w:spacing w:val="10"/>
          <w:sz w:val="32"/>
          <w:szCs w:val="32"/>
          <w:cs/>
        </w:rPr>
        <w:br/>
      </w:r>
      <w:r w:rsidR="00AC0BE4" w:rsidRPr="004E399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เลือกประกอบ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เนื้อหาได้เอง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ค้นหา</w:t>
      </w:r>
      <w:r w:rsidR="001E2C41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แก้ไข</w:t>
      </w:r>
      <w:r w:rsidR="001E2C41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จดบันทึกได้</w:t>
      </w:r>
      <w:r w:rsidR="001E2C41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เก็บประวัติการเรียนรู้อย่างเป็นระบบ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="006D1B0E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มีระบบการประเมินผลกา</w:t>
      </w:r>
      <w:r w:rsidR="006D1B0E" w:rsidRPr="006D1B0E">
        <w:rPr>
          <w:rFonts w:ascii="TH SarabunPSK" w:eastAsia="Calibri" w:hAnsi="TH SarabunPSK" w:cs="TH SarabunPSK" w:hint="cs"/>
          <w:color w:val="000000" w:themeColor="text1"/>
          <w:spacing w:val="-2"/>
          <w:sz w:val="32"/>
          <w:szCs w:val="32"/>
          <w:cs/>
        </w:rPr>
        <w:t>ร</w:t>
      </w:r>
      <w:r w:rsidR="00AC0BE4" w:rsidRPr="006D1B0E">
        <w:rPr>
          <w:rFonts w:ascii="TH SarabunPSK" w:eastAsia="Calibri" w:hAnsi="TH SarabunPSK" w:cs="TH SarabunPSK"/>
          <w:color w:val="000000" w:themeColor="text1"/>
          <w:spacing w:val="-2"/>
          <w:sz w:val="32"/>
          <w:szCs w:val="32"/>
          <w:cs/>
        </w:rPr>
        <w:t>เรียนรู้</w:t>
      </w:r>
      <w:r w:rsidR="00AC0BE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ที่รวดเร็วและต่อเนื่อง</w:t>
      </w:r>
      <w:r w:rsidR="00525F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โดยผู้เรียนมีความรู้ ทักษะ และสมรรถนะที่เป็นที่ต้องการของตลาดแรงงาน</w:t>
      </w:r>
    </w:p>
    <w:p w14:paraId="22D0E040" w14:textId="72E599F1" w:rsidR="00CD4256" w:rsidRDefault="001E2C41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B4103B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เปลี่ยนโฉมบทบาท 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“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ครู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ให้เป็นครูยุคใหม่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ประกอบด้วย ๓ แนวทางย่อย ได้แก่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B22B79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 w:rsidR="003F0072" w:rsidRPr="00F030B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(๑) 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วางแผนการผลิต พัฒนาและปรับบทบาท</w:t>
      </w:r>
      <w:r w:rsidR="0023750D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“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ครู คณาจารย์ยุคใหม่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” </w:t>
      </w:r>
      <w:r w:rsidR="00B22B79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ให้เป็น</w:t>
      </w:r>
      <w:r w:rsidR="00B22B79" w:rsidRPr="00F030B4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“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ผู้อำนวยการการเรียนรู้</w:t>
      </w:r>
      <w:r w:rsidR="00FD36F4" w:rsidRPr="00F030B4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”</w:t>
      </w:r>
      <w:r w:rsidRPr="00D06906">
        <w:rPr>
          <w:rFonts w:ascii="TH SarabunPSK" w:eastAsia="Calibri" w:hAnsi="TH SarabunPSK" w:cs="TH SarabunPSK" w:hint="cs"/>
          <w:color w:val="000000" w:themeColor="text1"/>
          <w:spacing w:val="8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มีหลักสูตรผลิตครูอาชีวะยุคใหม่ที่สอดคล้องกับกรอบมาตรฐานฝีมือแรงงานและมาตรฐานอาชีพ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โดยเน้นการเป็นผู้เชี่ยวชาญและมีประสบการณ์ในการปฏิบัติง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านจริงในสถานประกอบการ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ในสาขาที่ตนเองสอน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4E399A"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(๒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ปรับระบบการผลิตและพัฒนาครูตั้งแต่การดึงดูด คัดสรร ผู้มีความสามารถสูงให้เข้ามาเป็นครู ปฏิรูประบบการผลิตครูยุคใหม่โดยใช้หลักสูตรฐานสมรรถนะของวิชาชีพครูที่สามารถสร้างทักษะในการจัดการเรียน</w:t>
      </w:r>
      <w:r w:rsidR="004C16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การสอนในหลักสูตรแกนกลางการศึกษาขั้นพื้นฐานที่เป็นหลักสูตรฐานสมรรถนะ และมีคร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ูที่ชำนาญในด้านการสอนภาษาอังกฤษ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และภาษาที่ ๓ ที่ได้มาตรฐานในระดับนานาชาติ ในจำนวนที่เพ</w:t>
      </w:r>
      <w:r w:rsidR="004C16A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ียงพอต่อความต้องการของนักเรียน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อีกทั้งยังมีระบบการอบรมและเสริมสมรรถนะครูที่ผ่านการศึกษาในระบบเดิม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หรือครูภาษาอังกฤษ 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lastRenderedPageBreak/>
        <w:t>และภาษาที่ ๓ ที่ยังไม่ผ่านการประเมินมาตรฐานในระดับนานาชาติ</w:t>
      </w:r>
      <w:r w:rsidR="009B5B36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และ</w:t>
      </w:r>
      <w:r w:rsidR="00F54911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(๓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) </w:t>
      </w:r>
      <w:r w:rsidR="00FD36F4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ส่งเสริมสนับสนุนระบบการ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พัฒนาศักยภาพและสมรรถนะครูอย่างต่อเนื่อง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ครอบคลุมทั้งเงินเดือน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สายอาชีพและระบบสนับสนุนอื่น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ปฏิรูประบบการผลิตครูอาชีวะยุคใหม่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โดยผู้ที่มีใบประกอบวิชาชีพจะต้องเป็นผู้เชี่ยวชาญและมีประสบการณ์ในก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ารปฏิบัติงานจริงในสถานประกอบการในสาขาท</w:t>
      </w:r>
      <w:r w:rsidR="0045656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ี่ตนเองสอน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มีความรู้ ทักษะ และสามารถสร้างสมรรถนะที่สอ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ดคล้องกับกรอบมาตรฐานฝีมือแรงงาน</w:t>
      </w:r>
      <w:r w:rsidR="00FD36F4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และมาตรฐานอาชีพให้แก่ผู้เรียน และมีอัตรากำลังเพียงพอต่อความต้องการของสถานศึกษาตามเกณฑ์มาตรฐานอัตรากำลังของสำนักงานคณะกรรมการการอาชีวศึกษา</w:t>
      </w:r>
    </w:p>
    <w:p w14:paraId="68E44A7A" w14:textId="2FF1D572" w:rsidR="009B5B36" w:rsidRPr="00C52BA8" w:rsidRDefault="0045656A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๓)</w:t>
      </w:r>
      <w:r w:rsidR="001E2C41" w:rsidRPr="00DC067A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</w:t>
      </w:r>
      <w:r w:rsidR="00AC2481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เพิ่มประสิทธิภาพระบบบริหารจัดการศึกษาในทุกระดับ ทุกประเภท</w:t>
      </w:r>
      <w:r w:rsidR="00E27EBB" w:rsidRPr="00DC067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B5B36" w:rsidRPr="00DC067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ประกอบด้วย ๖ 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แนวทางย่อย ได้แก่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(๑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F54911"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ปฏิรูปโครงสร้างองค์กรด้านการศึกษาให้มีประสิทธิภาพ</w:t>
      </w:r>
      <w:r w:rsidR="001E2C41"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โดยเน้นการส</w:t>
      </w:r>
      <w:r w:rsidR="00E27EBB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ร้างความ</w:t>
      </w:r>
      <w:r w:rsidR="00E27EB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รับผิดชอบต่อผลลัพธ์ ตั</w:t>
      </w:r>
      <w:r w:rsidR="00E27EB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้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งแต่ระดับบนสุดลงไปจนถึงระดับโรงเรียน รวมถึงมีโครงสร้างแรงจูงใจและความ</w:t>
      </w:r>
      <w:r w:rsidR="00AC2481" w:rsidRPr="00D06906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รับผิดชอบของหน่วยงานและบุคลากรทางการศึกษาทั้งระบบที่เหมาะสม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(๒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>)</w:t>
      </w:r>
      <w:r w:rsidR="00423600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</w:rPr>
        <w:t xml:space="preserve"> </w:t>
      </w:r>
      <w:r w:rsidR="00AC2481" w:rsidRPr="00DC067A">
        <w:rPr>
          <w:rFonts w:ascii="TH SarabunPSK" w:eastAsia="Calibri" w:hAnsi="TH SarabunPSK" w:cs="TH SarabunPSK"/>
          <w:color w:val="000000" w:themeColor="text1"/>
          <w:spacing w:val="8"/>
          <w:sz w:val="32"/>
          <w:szCs w:val="32"/>
          <w:cs/>
        </w:rPr>
        <w:t>จัดให้มีมาตรฐานขั้นต่ำของ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โรงเรียนในทุกระดับ เพื่อผลสัมฤทธิ์ทางการเรียนที่สูงขึ้นมีการกำหนดมาตรฐานขั้นต่ำของโรงเรียนในทุกระดับ ที่เหมาะสมกับบริบทของประเทศ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ในด้านความพร้อมของโครงสร้างพื้นฐาน </w:t>
      </w:r>
      <w:r w:rsidR="004236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อุปกรณ์การเรียนการสอน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การบริหารจัดการโรงเรียน จำนวนครูที่ครบชั้น ครบวิชา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จำนวนพนักงานสนับสนุนงานบริหารจัดการโรงเรียน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๓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ปรับปรุงโครงสร้างการจัดการศึกษาให้มีประสิทธิภาพและเพิ่มคุณภาพการศึกษา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มีการปรับปรุงโครงสร้างการศึกษาที่เน้นสายอาชีพมากขึ้น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มีการเรียนการสอนและการเรียนรู้ที่ใช้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เทคโนโลยีสมัยใหม่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เกิดทักษะความเข้าใจและใช้เทคโนโลยีดิจิทัล ทักษะภาษาที่ ๓ ทักษะและความรู้ในการประกอบอาชีพใหม่ ๆ อย่างคล่องตัว เพิ่มประสิทธิภาพการใช้ทรัพยากรทางการศึกษาอย่างเป็นรูปธรรม (๔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F5491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244352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เพิ่ม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การมีส่วนร่วมจากภาคเอกชนในการจัดการศึกษา</w:t>
      </w:r>
      <w:r w:rsidR="00244352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ส่งเสริมภาคประชาสังคม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ปรับปรุงแหล่งเรียนรู้ในชุมชนให้เป็นพื้นที่เรียนรู้เชิงสร้างสรรค์และมีชีวิต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รวมถึงการเรียนรู้และทบทวนทักษะพื้นฐาน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ได้แก่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การอ่านออก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ขียนได้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คิดเลขเป็น โดยระดมทรัพยากรจากภาคเอกชนและภาคประชาสังค</w:t>
      </w:r>
      <w:r w:rsidR="00A40505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(๕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พัฒนาระบบประกันคุณภาพการศึกษา โดยแยกการประกันคุณภาพการศึกษา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ออกจากการประเมินคุณภาพและการรับรองคุณภาพและการกำกับดูแลคุณภาพการศึกษา และปฏิรูประบบการสอบที่นำไปสู่การวัดผลในเชิงทักษะที่จำเป็นสำหรับศตวรรษที่ ๒๑ มากกว่าการวัดระดับความรู้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(๖</w:t>
      </w:r>
      <w:r w:rsidR="00AC2481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C52BA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ส่งเสริมการวิจัยและใช้เทคโนโลยีในการสร้างและจัดการความรู้ การเรียนการสอน และการจัดการศึกษาเพื่อพัฒนาทักษะอาชีพที่สอดคล้องกับบริบทพื้นที่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ซึ่งรวมถึงการบูรณาการ</w:t>
      </w:r>
      <w:r w:rsidR="0042360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AC2481" w:rsidRPr="00C52BA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ความร่วมมือระหว่างสถาบันอุดมศึกษากับภาคอุตสาหกรรม ชุมชน และภาครัฐ เพื่อเสริมสร้างระบบนิเวศนวัตกรรมที่เข้มแข็ง</w:t>
      </w:r>
    </w:p>
    <w:p w14:paraId="59C5288A" w14:textId="7E331A92" w:rsidR="009B5B36" w:rsidRDefault="001E2C41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๔)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0069F6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พัฒนาระบบการเรียนรู้ตลอดชีวิต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ประกอบด้วย ๕ แนวทางย่อย ได้แก่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(๑)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จัดให้มีระบบการศึกษาและระบบฝึกอบรมบนฐานสมรรถนะที่มีคุณภาพสูงและยืดหยุ่น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(๒) </w:t>
      </w:r>
      <w:r w:rsidR="001F1C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มีมาตรการจู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งใจและส่งเสริมสนับสนุนให้คนเข้าสู่ใฝ่เรียนรู้ พัฒนาตนเอง รวมถึงการยกระดับทักษะวิชาชีพ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(๓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พัฒนาระบบการเรียนรู้ชุมชนให้เข้าถึงได้ทุกที่ทุกเวลา โดยความร่วมมือจากภาครัฐ ภาคเอกชนและภาคประชาสังคม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5D7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(๔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พัฒนาระบบเครือข่ายเทคโนโลยีดิจิทัลและดิจิทัลแฟลตฟอร์ม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สื่อดิจิทัล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เพื่อการศึกษาในทุกระดับ</w:t>
      </w:r>
      <w:r w:rsidR="00BB5D7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ทุกประเภทการศึกษาอย่างทั่วถึงและมีประสิทธ</w:t>
      </w:r>
      <w:r w:rsidR="000823C0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ิ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ภาพ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F5491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(๕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พัฒนาโปรแกรมประยุกต์หรือสื่อการเรียนรู้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ดิจิทัลที่มีคุณภาพที่นักเรียน นักศึกษา</w:t>
      </w:r>
      <w:r w:rsidR="00BB5D7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69F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และประชาชนสามารถเข้าถึงและใช้ประโยชน์ในการเรียนรู้และพัฒนาตนเองผ่านเทคโนโลยีสมัยใหม่ได้</w:t>
      </w:r>
    </w:p>
    <w:p w14:paraId="77E213B3" w14:textId="644D7593" w:rsidR="00201F4A" w:rsidRDefault="00BB5D7D" w:rsidP="00BF37DD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FD36F4" w:rsidRPr="00C52BA8">
        <w:rPr>
          <w:rFonts w:ascii="TH SarabunPSK" w:eastAsia="Calibri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๕)</w:t>
      </w:r>
      <w:r w:rsidR="001E2C41" w:rsidRPr="006D1B0E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</w:t>
      </w:r>
      <w:r w:rsidR="008D1CDF" w:rsidRPr="00C52BA8">
        <w:rPr>
          <w:rFonts w:ascii="TH SarabunPSK" w:eastAsia="Calibri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สร้างระบบการศึกษาเพื่อเป็นเลิศทางวิชาการระดับนานาชาติ</w:t>
      </w:r>
      <w:r w:rsidR="008D1CDF" w:rsidRPr="006D1B0E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9B5B36" w:rsidRPr="006D1B0E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ประกอบด้วย ๕ แนวทางย่อย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B5B36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ได้แก่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(๑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)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ส่งเสริมและพัฒนาศักยภาพสถาบันการศึกษาที่มีความเชี่ยวชาญและมีความโดดเด่นเฉพาะสาขา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สู่ระดับนานาชาติ 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มีกรอบมาตรฐานฝีมือแรงงานและมาตรฐานอาชีพ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ที่กำหนดสมรรถนะและทักษะพื้นฐานสำหรับสาขาอาชีพต่าง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ที่สอดคล้องกับความต้องการของอุตสาหกรรม โดยเฉพาะใน ๑๐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กลุ่มอุตสาหกรรมเป้าหมาย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S-curve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>New S-curve</w:t>
      </w:r>
      <w:r w:rsid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เพื่อเป็นเครื่องมือในการยืนยัน และพัฒนาสมรรถนะของแรงงาน  และมีกรอบแนวคิดในการคาดการณ์</w:t>
      </w:r>
      <w:proofErr w:type="spellStart"/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อุป</w:t>
      </w:r>
      <w:proofErr w:type="spellEnd"/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สงค์แรงงานในอนาคตในสาขาอาชีพต่าง</w:t>
      </w:r>
      <w:r w:rsidR="006026C4" w:rsidRP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และมีแนวทางทบทวนและ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ปรับปรุงให้แม่นยำมากขึ้นเป็นระยะ</w:t>
      </w:r>
      <w:r w:rsidR="001E2C4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๒</w:t>
      </w:r>
      <w:r w:rsidR="00F5491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F54911"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สร้างเครือข่ายความร่วมมือทางวิชาการและแลกเปลี่ยนนักเรียน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นักศึกษาและบุคลากรในระดับนานาชาติ รวมถึงการพัฒนาศูนย์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วิจัย</w:t>
      </w:r>
      <w:r w:rsidR="001E2C4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ศูนย์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ฝึกอบรม และทดสอบในระดับ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ภูมิภาค</w:t>
      </w:r>
      <w:r w:rsidR="001E2C4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๓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)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จัดให้มีการเรียนรู้ประวัติศาสตร์</w:t>
      </w:r>
      <w:r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ชาติไทยและประวัติศาสตร์ท้องถิ่น</w:t>
      </w:r>
      <w:r w:rsidR="001E2C41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๔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จัดให้มีการเรียนรู้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ประวัติศาสตร์ ประเพณี วัฒนธรรมของไทยและพัฒนาการของประเทศเพื่อนบ้านใน</w:t>
      </w:r>
      <w:r w:rsidR="00244352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สถานศึกษา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และสำหรับ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ประชาชน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 xml:space="preserve"> และ </w:t>
      </w:r>
      <w:r w:rsidR="005E5F62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๕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>)</w:t>
      </w:r>
      <w:r w:rsidR="009B5B36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ส่งเสริมสนับสนุนการแลกเปลี่ยนเรียนรู้ของเด็ก เยาวชน</w:t>
      </w:r>
      <w:r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="008D1CDF" w:rsidRPr="00DC067A">
        <w:rPr>
          <w:rFonts w:ascii="TH SarabunPSK" w:eastAsia="Calibri" w:hAnsi="TH SarabunPSK" w:cs="TH SarabunPSK"/>
          <w:color w:val="000000" w:themeColor="text1"/>
          <w:spacing w:val="6"/>
          <w:sz w:val="32"/>
          <w:szCs w:val="32"/>
          <w:cs/>
        </w:rPr>
        <w:t>และนักเรียนกับประเทศ</w:t>
      </w:r>
      <w:r w:rsidRPr="00DC067A">
        <w:rPr>
          <w:rFonts w:ascii="TH SarabunPSK" w:eastAsia="Calibri" w:hAnsi="TH SarabunPSK" w:cs="TH SarabunPSK" w:hint="cs"/>
          <w:color w:val="000000" w:themeColor="text1"/>
          <w:spacing w:val="6"/>
          <w:sz w:val="32"/>
          <w:szCs w:val="32"/>
          <w:cs/>
        </w:rPr>
        <w:br/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เพื่อนบ้านในภูมิภาคเอเ</w:t>
      </w:r>
      <w:r w:rsidR="001F1C7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ชี</w:t>
      </w:r>
      <w:r w:rsidR="008D1CDF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ยอาคเนย์</w:t>
      </w:r>
    </w:p>
    <w:p w14:paraId="378D0D15" w14:textId="77777777" w:rsidR="00BF37DD" w:rsidRDefault="00BF37DD" w:rsidP="00BF37DD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393BB698" w14:textId="77777777" w:rsidR="00BF37DD" w:rsidRPr="00BF37DD" w:rsidRDefault="00BF37DD" w:rsidP="00BF37DD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  <w:sectPr w:rsidR="00BF37DD" w:rsidRPr="00BF37DD" w:rsidSect="00E81844">
          <w:pgSz w:w="11906" w:h="16838" w:code="9"/>
          <w:pgMar w:top="1440" w:right="1440" w:bottom="1440" w:left="1440" w:header="709" w:footer="709" w:gutter="0"/>
          <w:pgNumType w:fmt="thaiNumbers"/>
          <w:cols w:space="708"/>
          <w:docGrid w:linePitch="360"/>
        </w:sectPr>
      </w:pPr>
    </w:p>
    <w:p w14:paraId="15D7AD16" w14:textId="1B46B521" w:rsidR="00A717BE" w:rsidRPr="001E2C41" w:rsidRDefault="00A717BE" w:rsidP="00C17018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๓.๑.๒</w:t>
      </w:r>
      <w:r w:rsidR="009552F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เป้าหมายและตัวชี้วัด</w:t>
      </w:r>
    </w:p>
    <w:tbl>
      <w:tblPr>
        <w:tblStyle w:val="af1"/>
        <w:tblW w:w="4650" w:type="pct"/>
        <w:tblInd w:w="817" w:type="dxa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1"/>
        <w:gridCol w:w="2161"/>
        <w:gridCol w:w="2164"/>
      </w:tblGrid>
      <w:tr w:rsidR="008C3ECD" w:rsidRPr="005811A8" w14:paraId="3521D28A" w14:textId="77777777" w:rsidTr="00BF37DD">
        <w:trPr>
          <w:tblHeader/>
        </w:trPr>
        <w:tc>
          <w:tcPr>
            <w:tcW w:w="833" w:type="pct"/>
            <w:vMerge w:val="restart"/>
            <w:vAlign w:val="center"/>
          </w:tcPr>
          <w:p w14:paraId="0E17D566" w14:textId="77777777" w:rsidR="009B3C16" w:rsidRPr="009F43DB" w:rsidRDefault="009B3C16" w:rsidP="00AB460E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4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33" w:type="pct"/>
            <w:vMerge w:val="restart"/>
            <w:vAlign w:val="center"/>
          </w:tcPr>
          <w:p w14:paraId="43626A91" w14:textId="77777777" w:rsidR="009B3C16" w:rsidRPr="009F43DB" w:rsidRDefault="009B3C16" w:rsidP="00AB460E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4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33" w:type="pct"/>
            <w:gridSpan w:val="4"/>
            <w:vAlign w:val="center"/>
          </w:tcPr>
          <w:p w14:paraId="319F2594" w14:textId="77777777" w:rsidR="009B3C16" w:rsidRPr="009F43DB" w:rsidRDefault="009B3C16" w:rsidP="00AB460E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4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BF37DD" w:rsidRPr="005811A8" w14:paraId="3AF3B536" w14:textId="77777777" w:rsidTr="00BF37DD">
        <w:trPr>
          <w:tblHeader/>
        </w:trPr>
        <w:tc>
          <w:tcPr>
            <w:tcW w:w="833" w:type="pct"/>
            <w:vMerge/>
            <w:tcBorders>
              <w:bottom w:val="single" w:sz="4" w:space="0" w:color="auto"/>
            </w:tcBorders>
          </w:tcPr>
          <w:p w14:paraId="6D96C4EF" w14:textId="77777777" w:rsidR="001E2C41" w:rsidRPr="009F43DB" w:rsidRDefault="001E2C41" w:rsidP="00AB460E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pct"/>
            <w:vMerge/>
          </w:tcPr>
          <w:p w14:paraId="4C0DE5A2" w14:textId="77777777" w:rsidR="001E2C41" w:rsidRPr="009F43DB" w:rsidRDefault="001E2C41" w:rsidP="00AB460E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3" w:type="pct"/>
            <w:vAlign w:val="center"/>
          </w:tcPr>
          <w:p w14:paraId="4C2F4567" w14:textId="521AFE38" w:rsidR="001E2C41" w:rsidRPr="009F43DB" w:rsidRDefault="001E2C41" w:rsidP="00AB460E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๒๕๖๑ - ๒๕๖๕</w:t>
            </w:r>
          </w:p>
        </w:tc>
        <w:tc>
          <w:tcPr>
            <w:tcW w:w="833" w:type="pct"/>
            <w:vAlign w:val="center"/>
          </w:tcPr>
          <w:p w14:paraId="4C865A2E" w14:textId="7E1EA31B" w:rsidR="001E2C41" w:rsidRPr="009F43DB" w:rsidRDefault="001E2C41" w:rsidP="00AB460E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๒๕๖๖ - ๒๕๗๐</w:t>
            </w:r>
          </w:p>
        </w:tc>
        <w:tc>
          <w:tcPr>
            <w:tcW w:w="833" w:type="pct"/>
            <w:vAlign w:val="center"/>
          </w:tcPr>
          <w:p w14:paraId="593E87C7" w14:textId="3AD00BCD" w:rsidR="001E2C41" w:rsidRPr="009F43DB" w:rsidRDefault="001E2C41" w:rsidP="00AB460E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๒๕๗๑ - ๒๕๗๕</w:t>
            </w:r>
          </w:p>
        </w:tc>
        <w:tc>
          <w:tcPr>
            <w:tcW w:w="833" w:type="pct"/>
            <w:vAlign w:val="center"/>
          </w:tcPr>
          <w:p w14:paraId="4EEBBACE" w14:textId="6B360590" w:rsidR="001E2C41" w:rsidRPr="009F43DB" w:rsidRDefault="001E2C41" w:rsidP="00AB460E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๒๕๗๖ - ๒๕๘๐</w:t>
            </w:r>
          </w:p>
        </w:tc>
      </w:tr>
      <w:tr w:rsidR="00BF37DD" w:rsidRPr="005811A8" w14:paraId="272DD1E1" w14:textId="77777777" w:rsidTr="00BF37DD">
        <w:tc>
          <w:tcPr>
            <w:tcW w:w="833" w:type="pct"/>
            <w:vMerge w:val="restart"/>
          </w:tcPr>
          <w:p w14:paraId="66C47FFB" w14:textId="37CB97BD" w:rsidR="00CD56D1" w:rsidRPr="00BB5D7D" w:rsidRDefault="00CD56D1" w:rsidP="00C52B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D7D">
              <w:rPr>
                <w:rFonts w:ascii="TH SarabunPSK" w:hAnsi="TH SarabunPSK" w:cs="TH SarabunPSK"/>
                <w:sz w:val="32"/>
                <w:szCs w:val="32"/>
                <w:cs/>
              </w:rPr>
              <w:t>คนไทยได้รับการศึกษาที่มีคุณภาพตามมาตรฐาน มีทักษะการเรียนรู้ และทักษะที่จำเป็นของโลกศตวรรษที่ ๒๑ สามารถเข้าถึงการเรียนรู้อย่างต่อเนื่องตลอดชีวิตดีขึ้น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A916" w14:textId="0863B3BA" w:rsidR="00CD56D1" w:rsidRPr="00BB5D7D" w:rsidRDefault="00CD56D1" w:rsidP="00C52BA8">
            <w:pPr>
              <w:pStyle w:val="af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สัดส่วนครูผ่านการทดสอ</w:t>
            </w:r>
            <w:r w:rsidR="009552FF" w:rsidRPr="00BB5D7D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สมรรถนะรายสาขาในระดับสูงตามมาตรฐานนานาชาติ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6FDA" w14:textId="6A324833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๕๐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0D9C" w14:textId="2608C1A4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E67A" w14:textId="38F986BF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90C5" w14:textId="57B322E1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</w:tr>
      <w:tr w:rsidR="00BF37DD" w:rsidRPr="005811A8" w14:paraId="2DEFCD46" w14:textId="77777777" w:rsidTr="00BF37DD">
        <w:tc>
          <w:tcPr>
            <w:tcW w:w="833" w:type="pct"/>
            <w:vMerge/>
            <w:vAlign w:val="center"/>
          </w:tcPr>
          <w:p w14:paraId="6F705BA6" w14:textId="77777777" w:rsidR="00CD56D1" w:rsidRPr="00C52BA8" w:rsidRDefault="00CD56D1" w:rsidP="00C52B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DF06" w14:textId="73F2AC07" w:rsidR="00CD56D1" w:rsidRPr="00BB5D7D" w:rsidRDefault="00CD56D1" w:rsidP="00C52BA8">
            <w:pPr>
              <w:pStyle w:val="af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อัตราความแตกต่างของคะแนน </w:t>
            </w:r>
            <w:r w:rsidRPr="00C52BA8">
              <w:rPr>
                <w:rFonts w:ascii="TH SarabunPSK" w:hAnsi="TH SarabunPSK" w:cs="TH SarabunPSK"/>
                <w:sz w:val="32"/>
                <w:szCs w:val="32"/>
              </w:rPr>
              <w:t xml:space="preserve">PISA </w:t>
            </w: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ในแต่ละกลุ่มโรงเรียนลดลง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BC6C" w14:textId="6320C298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73DE" w14:textId="7AD631C2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F692" w14:textId="063FD8F0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2098" w14:textId="5A723399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ลดลงร้อยละ ๒๐</w:t>
            </w:r>
          </w:p>
        </w:tc>
      </w:tr>
      <w:tr w:rsidR="00BF37DD" w:rsidRPr="005811A8" w14:paraId="71673CA4" w14:textId="77777777" w:rsidTr="00BF37DD">
        <w:tc>
          <w:tcPr>
            <w:tcW w:w="833" w:type="pct"/>
            <w:vMerge/>
            <w:vAlign w:val="center"/>
          </w:tcPr>
          <w:p w14:paraId="044785DD" w14:textId="77777777" w:rsidR="00CD56D1" w:rsidRPr="00C52BA8" w:rsidRDefault="00CD56D1" w:rsidP="00C52B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31F9" w14:textId="0AA4653E" w:rsidR="00CD56D1" w:rsidRPr="00BB5D7D" w:rsidRDefault="00CD56D1" w:rsidP="00C52BA8">
            <w:pPr>
              <w:pStyle w:val="af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อัตราการเข้าเรียนสุทธิระดับมัธยมศึกษาตอนต้น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EA43" w14:textId="0F73CD38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C6C8" w14:textId="6894A3A0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๙๐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DA92" w14:textId="29561980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ECCE" w14:textId="671D1E50" w:rsidR="00CD56D1" w:rsidRPr="00BB5D7D" w:rsidRDefault="00CD56D1" w:rsidP="009552FF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</w:p>
        </w:tc>
      </w:tr>
    </w:tbl>
    <w:p w14:paraId="5FD2C816" w14:textId="77777777" w:rsidR="00A717BE" w:rsidRPr="005811A8" w:rsidRDefault="00A717BE" w:rsidP="00A717BE">
      <w:pPr>
        <w:pStyle w:val="af2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14:paraId="3452D1F4" w14:textId="77777777" w:rsidR="00A717BE" w:rsidRPr="005811A8" w:rsidRDefault="00A717BE" w:rsidP="00A717BE">
      <w:pPr>
        <w:pStyle w:val="af2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14:paraId="684D4EF0" w14:textId="665B1D96" w:rsidR="00A717BE" w:rsidRPr="005811A8" w:rsidRDefault="007275B0" w:rsidP="00A717BE">
      <w:pPr>
        <w:pStyle w:val="af2"/>
        <w:jc w:val="thaiDistribute"/>
        <w:rPr>
          <w:rFonts w:ascii="TH SarabunPSK" w:hAnsi="TH SarabunPSK" w:cs="TH SarabunPSK"/>
          <w:b/>
          <w:bCs/>
          <w:sz w:val="28"/>
          <w:szCs w:val="36"/>
        </w:rPr>
        <w:sectPr w:rsidR="00A717BE" w:rsidRPr="005811A8" w:rsidSect="00E81844">
          <w:pgSz w:w="16838" w:h="11906" w:orient="landscape" w:code="9"/>
          <w:pgMar w:top="1440" w:right="1440" w:bottom="1440" w:left="1440" w:header="709" w:footer="709" w:gutter="0"/>
          <w:pgNumType w:fmt="thaiNumbers"/>
          <w:cols w:space="708"/>
          <w:docGrid w:linePitch="360"/>
        </w:sectPr>
      </w:pPr>
      <w:r w:rsidRPr="005811A8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</w:p>
    <w:p w14:paraId="6B102859" w14:textId="5ADF8A0B" w:rsidR="00A717BE" w:rsidRPr="001E2C41" w:rsidRDefault="00A717BE" w:rsidP="00C52BA8">
      <w:pPr>
        <w:tabs>
          <w:tab w:val="left" w:pos="567"/>
        </w:tabs>
        <w:spacing w:after="120" w:line="240" w:lineRule="auto"/>
        <w:ind w:left="567"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1E2C41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๓.๒</w:t>
      </w:r>
      <w:r w:rsidRPr="001E2C41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ab/>
        <w:t>แผนย่อย</w:t>
      </w:r>
      <w:r w:rsidR="00EF33DD" w:rsidRPr="001E2C41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การตระหนักถึงพหุปัญญาของมนุษย์ที่หลากหลาย</w:t>
      </w:r>
    </w:p>
    <w:p w14:paraId="65E8C582" w14:textId="0E3B0124" w:rsidR="00A717BE" w:rsidRPr="001E2C41" w:rsidRDefault="00895748" w:rsidP="00C52BA8">
      <w:pPr>
        <w:spacing w:after="120" w:line="240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การตระหนักถึงพหุปัญญาของมนุษย์ที่หลากหลาย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อาทิ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ภาษา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ตรรกะ และคณิตศาสตร์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ด้านทัศนะและ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มิติดนตรี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กีฬาและการเคลื่อนไหวของร่างกาย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การจัดการตนเอง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มนุ</w:t>
      </w:r>
      <w:proofErr w:type="spellStart"/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ษย</w:t>
      </w:r>
      <w:proofErr w:type="spellEnd"/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สัมพันธ์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t>รวมถึงผู้มีความสามารถ</w:t>
      </w:r>
      <w:r w:rsidR="00C6533F" w:rsidRPr="00141A6E">
        <w:rPr>
          <w:rFonts w:ascii="TH SarabunPSK" w:eastAsia="Calibri" w:hAnsi="TH SarabunPSK" w:cs="TH SarabunPSK"/>
          <w:spacing w:val="6"/>
          <w:sz w:val="32"/>
          <w:szCs w:val="32"/>
          <w:cs/>
        </w:rPr>
        <w:br/>
      </w:r>
      <w:r w:rsidRPr="00141A6E">
        <w:rPr>
          <w:rFonts w:ascii="TH SarabunPSK" w:eastAsia="Calibri" w:hAnsi="TH SarabunPSK" w:cs="TH SarabunPSK"/>
          <w:spacing w:val="4"/>
          <w:sz w:val="32"/>
          <w:szCs w:val="32"/>
          <w:cs/>
        </w:rPr>
        <w:t>อันโดดเด่นด้านใดด้านหนึ่งหรือหลายด้าน</w:t>
      </w:r>
      <w:r w:rsidRPr="00141A6E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Pr="00141A6E">
        <w:rPr>
          <w:rFonts w:ascii="TH SarabunPSK" w:eastAsia="Calibri" w:hAnsi="TH SarabunPSK" w:cs="TH SarabunPSK"/>
          <w:spacing w:val="4"/>
          <w:sz w:val="32"/>
          <w:szCs w:val="32"/>
          <w:cs/>
        </w:rPr>
        <w:t>โดยมุ่งเน้นการพัฒนาและรักษากลุ่มผู้มีความสามารถพิเศษของ</w:t>
      </w:r>
      <w:r w:rsidRPr="00141A6E">
        <w:rPr>
          <w:rFonts w:ascii="TH SarabunPSK" w:eastAsia="Calibri" w:hAnsi="TH SarabunPSK" w:cs="TH SarabunPSK"/>
          <w:spacing w:val="4"/>
          <w:sz w:val="32"/>
          <w:szCs w:val="32"/>
          <w:cs/>
        </w:rPr>
        <w:br/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พหุปัญญาแต่ละประเภท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การสร้างสภาพแวดล้อมและระบบสนับสนุนประชากรไทยมีอาชีพบนฐานพหุปัญญา</w:t>
      </w:r>
      <w:r w:rsidRPr="005811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การสร้างเสริมศักยภาพผู้มีความสามารถพิเศษให้สามารถต่อยอดการประกอบอาชีพได้อย่างมั่นคง</w:t>
      </w:r>
      <w:r w:rsidR="00D46549">
        <w:rPr>
          <w:rFonts w:ascii="TH SarabunPSK" w:eastAsia="Calibri" w:hAnsi="TH SarabunPSK" w:cs="TH SarabunPSK"/>
          <w:sz w:val="32"/>
          <w:szCs w:val="32"/>
          <w:cs/>
        </w:rPr>
        <w:t>ที่ครอบคลุมทั้ง</w:t>
      </w:r>
      <w:r w:rsidRPr="005811A8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 xml:space="preserve">พัฒนาและส่งเสริมพหุปัญญาผ่านครอบครัว ระบบสถานศึกษา สภาพแวดล้อม รวมทั้งสื่อ 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ตั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งแต่ร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ะดับปฐมวัย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เพื่อสร้างเด็กและเยาวชนไทยมีการพัฒนาที่สมดุล มีทางเลือกในการใช้ศักยภาพพหุปัญญาในการดำรงชีวิต เกิดอาชีพบนฐานพหุปัญญาที่สังคมยอมรับและเห็นความสำคัญ รวมทั้งมีกลไกคัดกรองและส่งเสริมเด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็กและเยาวชนที่มีความสามารถพิเศษ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จัดโรงเรียน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 xml:space="preserve">ระบบเสริมประสบการณ์ การมีส่วนร่วมของภาคเอกชน 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ตลอดจนสร้างมาตรการจูงใจ เพื่อพัฒนาผู้มีความสามารถพิเศษผลักดันให้ประเทศไทยมีบทบาทเด่น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ในประชาคมโลก ทั้งด้านกีฬา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ภาษาและวรรณกรรม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สุนทรียศิลป์ ตลอดจนการวิจัย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และการสร้างเส้นทางอาชีพ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6533F">
        <w:rPr>
          <w:rFonts w:ascii="TH SarabunPSK" w:eastAsia="Calibri" w:hAnsi="TH SarabunPSK" w:cs="TH SarabunPSK"/>
          <w:sz w:val="32"/>
          <w:szCs w:val="32"/>
          <w:cs/>
        </w:rPr>
        <w:t>สภาพแวดล้อมการทำงาน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6549">
        <w:rPr>
          <w:rFonts w:ascii="TH SarabunPSK" w:eastAsia="Calibri" w:hAnsi="TH SarabunPSK" w:cs="TH SarabunPSK"/>
          <w:sz w:val="32"/>
          <w:szCs w:val="32"/>
          <w:cs/>
        </w:rPr>
        <w:t>และระบบสนับสนุน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ที่เหมาะสมสำหรับผู้มีความสามารถพิเศษผ่านกลไก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ต่าง ๆ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โดยจัดให้มีโครงสร้างพื้นฐาน เครื่องมือการทำงานที่เหมาะสม การสร้างระบบเชื่อมโยงเครือข่ายวิจัยกับศูนย์ความเป็นเลิศที่มีอยู่ในปัจจุบันในรูปแบบการร่วมมือ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การมีกลไกการทำงานในลักษณะการรวมตัวของ</w:t>
      </w:r>
      <w:r w:rsidR="00C6533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กลุ่มคนในหลายสาขาวิชา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เพื่อรวมนักวิจัยและนักเทคโนโลยีชั้นแนวหน้าให้สามารถต่อยอดงานวิจัยที่สามารถตอบโจทย์การพัฒนาประเทศ การสร้างความร่วมมือและเชื่อมต่อกับสถาบันวิจัยอื่น ๆ ทั่วโลก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เพื่อสร้างความเข้มแข็งให้นักวิจัยความสามารถสูงของไทย</w:t>
      </w:r>
      <w:r w:rsidR="00D465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E2C41">
        <w:rPr>
          <w:rFonts w:ascii="TH SarabunPSK" w:eastAsia="Calibri" w:hAnsi="TH SarabunPSK" w:cs="TH SarabunPSK"/>
          <w:sz w:val="32"/>
          <w:szCs w:val="32"/>
          <w:cs/>
        </w:rPr>
        <w:t>รวมถึงการเปิดพื้นที่ในการสร้างเสริมศักยภาพผู้มีความสามารถพิเศษให้สามารถต่อยอดการประกอบอาชีพได้อย่างมั่นคง</w:t>
      </w:r>
    </w:p>
    <w:p w14:paraId="2DEDF919" w14:textId="36A73BA4" w:rsidR="00A717BE" w:rsidRPr="001E2C41" w:rsidRDefault="00A717BE" w:rsidP="00C52BA8">
      <w:pPr>
        <w:spacing w:after="120" w:line="240" w:lineRule="auto"/>
        <w:ind w:left="1418" w:hanging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๓.๒.๑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แนวทางการพัฒนา</w:t>
      </w:r>
    </w:p>
    <w:p w14:paraId="38BB55CD" w14:textId="4AB0012E" w:rsidR="00895748" w:rsidRPr="001E2C41" w:rsidRDefault="00D46549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๑)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955EE" w:rsidRPr="00780AB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พัฒนาและส่งเสริมพหุปัญญา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552FF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พัฒนาระบบบริหารจัดการ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กลไกการคัดกรองและการส่งต่อเพื่อส่งเสริมการพัฒนาคนไทยตามพหุปัญญาให้เต็มตามศักยภาพ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ส่งเสริมสนับสนุนครอบครัว ในการเสริมสร้างความส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ามารถพิเศษตามความถนัดและศักยภาพ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ทั้งด้านกีฬา ภาษาและวรรณกรรม สุนทรียศิลป์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ส่งเสริมสนับสนุนระบบสถานศึกษาและสภาพแวดล้อมที่เอื้อต่อการสร้างและพัฒนาเด็กและเยาวชนที่มี</w:t>
      </w:r>
      <w:r w:rsidR="001955EE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ความสามารถพิเศษบนฐานพหุปัญญา</w:t>
      </w:r>
      <w:r w:rsidR="009D045A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</w:rPr>
        <w:t xml:space="preserve"> </w:t>
      </w:r>
      <w:r w:rsidR="009552FF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และ</w:t>
      </w:r>
      <w:r w:rsidR="001955EE" w:rsidRPr="00BF37DD">
        <w:rPr>
          <w:rFonts w:ascii="TH SarabunPSK" w:eastAsia="Calibri" w:hAnsi="TH SarabunPSK" w:cs="TH SarabunPSK"/>
          <w:color w:val="000000" w:themeColor="text1"/>
          <w:spacing w:val="4"/>
          <w:sz w:val="32"/>
          <w:szCs w:val="32"/>
          <w:cs/>
        </w:rPr>
        <w:t>ส่งเสริมสนับสนุนมาตรการจูงใจแก่ภาคเอกชน และสื่อ ในการมี</w:t>
      </w:r>
      <w:r w:rsidR="001955EE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ส่วนร่วมและผลักดันให้ผู้มีความสามารถพิเศษ มีบทบาทเด่นในระดับนานาชาติ</w:t>
      </w:r>
    </w:p>
    <w:p w14:paraId="177EDFEF" w14:textId="33F11C13" w:rsidR="001955EE" w:rsidRPr="00C52BA8" w:rsidRDefault="00D46549" w:rsidP="00C52BA8">
      <w:pPr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๒)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สร้างเส้นทางอาชีพ สภาพแวดล้อมการทำงาน</w:t>
      </w:r>
      <w:r w:rsidRPr="00780AB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และระบบสนับส</w:t>
      </w:r>
      <w:r w:rsidRPr="00780AB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นุนที</w:t>
      </w:r>
      <w:r w:rsidRPr="00780AB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่</w:t>
      </w:r>
      <w:r w:rsidR="001955EE"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เหมาะสมสำหรับผู้มีความสามารถพิเศษ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9552FF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จัดให้มีโครงสร้างพื้นฐาน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และระบบสน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ับสนุนเพื่อผู้มีความสามารถพิเศษ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ได้สร้างความเข้มแข็งและต่อยอดได้</w:t>
      </w:r>
      <w:r w:rsidR="00BF37DD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จัดให้มีกลไกการทำงานในลักษณะการรวมตัวของกลุ่มผู้มีความสามารถพิเศษในหลากสาขาวิชา เพื่อรวมนักวิจัยและนักเทคโนโลยีชั้นแนวหน้าเพื่อพัฒนาต่อยอดงานวิจัยเพื่อตอบโจทย์การพัฒนาประเทศ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สร้างความร่วมมือและเชื่อมต่อสถาบันวิจัยชั้นนำทั่วโลก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5748" w:rsidRPr="001E2C4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เพื่อสร้างความเข้มแข็งให้นักวิจัยความสามารถสูงของไทยให้มีศักยภาพสูงยิ่งขึ้น</w:t>
      </w:r>
    </w:p>
    <w:p w14:paraId="494A956F" w14:textId="10262DF0" w:rsidR="007143DE" w:rsidRPr="005811A8" w:rsidRDefault="007143DE" w:rsidP="007E59A5">
      <w:pPr>
        <w:spacing w:after="0" w:line="340" w:lineRule="exact"/>
        <w:ind w:left="1985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D53A973" w14:textId="77777777" w:rsidR="00A717BE" w:rsidRPr="005811A8" w:rsidRDefault="00A717BE" w:rsidP="00A717BE">
      <w:pPr>
        <w:pStyle w:val="af2"/>
        <w:jc w:val="thaiDistribute"/>
        <w:rPr>
          <w:rFonts w:ascii="TH SarabunPSK" w:hAnsi="TH SarabunPSK" w:cs="TH SarabunPSK"/>
          <w:sz w:val="32"/>
          <w:szCs w:val="32"/>
        </w:rPr>
      </w:pPr>
    </w:p>
    <w:p w14:paraId="1D9890B9" w14:textId="77777777" w:rsidR="007143DE" w:rsidRPr="005811A8" w:rsidRDefault="007143DE" w:rsidP="00A717BE">
      <w:pPr>
        <w:pStyle w:val="af2"/>
        <w:jc w:val="thaiDistribute"/>
        <w:rPr>
          <w:rFonts w:ascii="TH SarabunPSK" w:hAnsi="TH SarabunPSK" w:cs="TH SarabunPSK"/>
          <w:sz w:val="32"/>
          <w:szCs w:val="32"/>
        </w:rPr>
        <w:sectPr w:rsidR="007143DE" w:rsidRPr="005811A8" w:rsidSect="00E81844">
          <w:pgSz w:w="11906" w:h="16838" w:code="9"/>
          <w:pgMar w:top="1440" w:right="1440" w:bottom="992" w:left="1440" w:header="709" w:footer="709" w:gutter="0"/>
          <w:pgNumType w:fmt="thaiNumbers"/>
          <w:cols w:space="708"/>
          <w:docGrid w:linePitch="360"/>
        </w:sectPr>
      </w:pPr>
    </w:p>
    <w:p w14:paraId="1F5B34FF" w14:textId="507422F2" w:rsidR="00931EB7" w:rsidRPr="00D46549" w:rsidRDefault="00A717BE" w:rsidP="00BF37DD">
      <w:pPr>
        <w:spacing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๓.๒.๒</w:t>
      </w:r>
      <w:r w:rsidRPr="00C52BA8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เป้าหมายและตัวชี้วัด</w:t>
      </w:r>
    </w:p>
    <w:tbl>
      <w:tblPr>
        <w:tblStyle w:val="af1"/>
        <w:tblW w:w="4650" w:type="pct"/>
        <w:tblInd w:w="817" w:type="dxa"/>
        <w:tblLook w:val="04A0" w:firstRow="1" w:lastRow="0" w:firstColumn="1" w:lastColumn="0" w:noHBand="0" w:noVBand="1"/>
      </w:tblPr>
      <w:tblGrid>
        <w:gridCol w:w="2337"/>
        <w:gridCol w:w="2334"/>
        <w:gridCol w:w="2076"/>
        <w:gridCol w:w="2076"/>
        <w:gridCol w:w="2076"/>
        <w:gridCol w:w="2073"/>
      </w:tblGrid>
      <w:tr w:rsidR="005811A8" w:rsidRPr="005811A8" w14:paraId="7E43B647" w14:textId="77777777" w:rsidTr="00C52BA8">
        <w:trPr>
          <w:trHeight w:val="227"/>
          <w:tblHeader/>
        </w:trPr>
        <w:tc>
          <w:tcPr>
            <w:tcW w:w="901" w:type="pct"/>
            <w:vMerge w:val="restart"/>
            <w:vAlign w:val="center"/>
          </w:tcPr>
          <w:p w14:paraId="090CDEDD" w14:textId="77777777" w:rsidR="009B3C16" w:rsidRPr="00C52BA8" w:rsidRDefault="009B3C16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00" w:type="pct"/>
            <w:vMerge w:val="restart"/>
            <w:vAlign w:val="center"/>
          </w:tcPr>
          <w:p w14:paraId="4DCE734D" w14:textId="77777777" w:rsidR="009B3C16" w:rsidRPr="00C52BA8" w:rsidRDefault="009B3C16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99" w:type="pct"/>
            <w:gridSpan w:val="4"/>
            <w:vAlign w:val="center"/>
          </w:tcPr>
          <w:p w14:paraId="042A3D36" w14:textId="77777777" w:rsidR="009B3C16" w:rsidRPr="00C52BA8" w:rsidRDefault="009B3C16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46549" w:rsidRPr="005811A8" w14:paraId="1F75D7AF" w14:textId="77777777" w:rsidTr="00C52BA8">
        <w:trPr>
          <w:trHeight w:val="141"/>
          <w:tblHeader/>
        </w:trPr>
        <w:tc>
          <w:tcPr>
            <w:tcW w:w="901" w:type="pct"/>
            <w:vMerge/>
          </w:tcPr>
          <w:p w14:paraId="06B4B064" w14:textId="77777777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pct"/>
            <w:vMerge/>
          </w:tcPr>
          <w:p w14:paraId="5CDFA3B3" w14:textId="77777777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14:paraId="0A97ECC9" w14:textId="69D669A2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๒๕๖๑ - ๒๕๖๕</w:t>
            </w:r>
          </w:p>
        </w:tc>
        <w:tc>
          <w:tcPr>
            <w:tcW w:w="800" w:type="pct"/>
            <w:vAlign w:val="center"/>
          </w:tcPr>
          <w:p w14:paraId="01639DEF" w14:textId="3B299075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๒๕๖๖ - ๒๕๗๐</w:t>
            </w:r>
          </w:p>
        </w:tc>
        <w:tc>
          <w:tcPr>
            <w:tcW w:w="800" w:type="pct"/>
            <w:vAlign w:val="center"/>
          </w:tcPr>
          <w:p w14:paraId="65AE952A" w14:textId="0AE3C8AB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๒๕๗๑ - ๒๕๗๕</w:t>
            </w:r>
          </w:p>
        </w:tc>
        <w:tc>
          <w:tcPr>
            <w:tcW w:w="800" w:type="pct"/>
            <w:vAlign w:val="center"/>
          </w:tcPr>
          <w:p w14:paraId="759D6710" w14:textId="1ADBABFC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3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๒๕๗๖ - ๒๕๘๐</w:t>
            </w:r>
          </w:p>
        </w:tc>
      </w:tr>
      <w:tr w:rsidR="00D46549" w:rsidRPr="005811A8" w14:paraId="61AC11CB" w14:textId="77777777" w:rsidTr="00BF37DD">
        <w:trPr>
          <w:trHeight w:val="1626"/>
        </w:trPr>
        <w:tc>
          <w:tcPr>
            <w:tcW w:w="901" w:type="pct"/>
            <w:vMerge w:val="restart"/>
          </w:tcPr>
          <w:p w14:paraId="18384CAA" w14:textId="68F6DBA5" w:rsidR="00D46549" w:rsidRPr="00C52BA8" w:rsidRDefault="00D46549" w:rsidP="00C52BA8">
            <w:pPr>
              <w:ind w:right="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ประเทศไทยมีระบบข้อมูลเพื่อการส่งเสริมการพัฒนาศักยภาพตาม</w:t>
            </w:r>
            <w:r w:rsidR="00BF37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พหุปัญญา เพื่อประโยชน์ในการพัฒนาและการส่งต่อการพัฒนาให้เต็มตามศักยภาพเพิ่มขึ้น</w:t>
            </w:r>
          </w:p>
        </w:tc>
        <w:tc>
          <w:tcPr>
            <w:tcW w:w="900" w:type="pct"/>
          </w:tcPr>
          <w:p w14:paraId="42E1CD6E" w14:textId="41B88E3D" w:rsidR="00D46549" w:rsidRPr="00C52BA8" w:rsidRDefault="00D46549" w:rsidP="00C52B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สัดส่วนสถานศึกษาที่สามารถจัดการเรียนการสอนที่สร้างสมดุลทุกด้าน และมีการจัดการศึกษาเพื่อพัฒนาพหุปัญญารายบุคคล</w:t>
            </w:r>
          </w:p>
        </w:tc>
        <w:tc>
          <w:tcPr>
            <w:tcW w:w="800" w:type="pct"/>
          </w:tcPr>
          <w:p w14:paraId="6B92CD39" w14:textId="029F73F5" w:rsidR="00D46549" w:rsidRPr="00C52BA8" w:rsidRDefault="00D46549" w:rsidP="00C52B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79D802DB" w14:textId="04B4BC12" w:rsidR="00D46549" w:rsidRPr="00C52BA8" w:rsidRDefault="00D46549" w:rsidP="00C52B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สถานศึกษาทุกแห่งสามารถจัดการเรียนตามพหุปัญญา</w:t>
            </w:r>
          </w:p>
        </w:tc>
        <w:tc>
          <w:tcPr>
            <w:tcW w:w="800" w:type="pct"/>
          </w:tcPr>
          <w:p w14:paraId="6EF29533" w14:textId="249FA73A" w:rsidR="00D46549" w:rsidRPr="00C52BA8" w:rsidRDefault="00D46549" w:rsidP="00C52BA8">
            <w:pPr>
              <w:ind w:left="5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สถานศึกษาทุกแห่งสามารถจัดการเรียนตามพหุปัญญา</w:t>
            </w:r>
          </w:p>
        </w:tc>
        <w:tc>
          <w:tcPr>
            <w:tcW w:w="800" w:type="pct"/>
          </w:tcPr>
          <w:p w14:paraId="6B52B94A" w14:textId="1BDF27C0" w:rsidR="00D46549" w:rsidRPr="00C52BA8" w:rsidRDefault="00D46549" w:rsidP="00C52BA8">
            <w:pPr>
              <w:ind w:left="5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สถานศึกษาทุกแห่งสามารถจัดการเรียนตามพหุปัญญา</w:t>
            </w:r>
          </w:p>
        </w:tc>
      </w:tr>
      <w:tr w:rsidR="00D46549" w:rsidRPr="005811A8" w14:paraId="5B8830FE" w14:textId="77777777" w:rsidTr="00BF37DD">
        <w:trPr>
          <w:trHeight w:val="399"/>
        </w:trPr>
        <w:tc>
          <w:tcPr>
            <w:tcW w:w="901" w:type="pct"/>
            <w:vMerge/>
          </w:tcPr>
          <w:p w14:paraId="2133785B" w14:textId="77777777" w:rsidR="00D46549" w:rsidRPr="00C52BA8" w:rsidRDefault="00D46549" w:rsidP="00C52BA8">
            <w:pPr>
              <w:ind w:right="-10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pct"/>
          </w:tcPr>
          <w:p w14:paraId="4E9D0C35" w14:textId="6035A2D5" w:rsidR="00D46549" w:rsidRPr="00C52BA8" w:rsidRDefault="00D46549" w:rsidP="00C52B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สัดส่วนเด็กและเยาวชนที่ได้รับการส่งต่อและพัฒนาตามศักยภาพ/พหุปัญญา</w:t>
            </w:r>
          </w:p>
        </w:tc>
        <w:tc>
          <w:tcPr>
            <w:tcW w:w="800" w:type="pct"/>
          </w:tcPr>
          <w:p w14:paraId="79EA1C3A" w14:textId="3A301DA0" w:rsidR="00D46549" w:rsidRPr="00C52BA8" w:rsidRDefault="00D46549" w:rsidP="00C52B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2549C825" w14:textId="62ED4FA1" w:rsidR="00D46549" w:rsidRPr="00C52BA8" w:rsidRDefault="00D46549" w:rsidP="00C52BA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1A8FFCA6" w14:textId="4514AF6D" w:rsidR="00D46549" w:rsidRPr="00C52BA8" w:rsidRDefault="00D46549" w:rsidP="00C52BA8">
            <w:pPr>
              <w:ind w:left="6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  <w:tc>
          <w:tcPr>
            <w:tcW w:w="800" w:type="pct"/>
          </w:tcPr>
          <w:p w14:paraId="20DC318A" w14:textId="459ABD91" w:rsidR="00D46549" w:rsidRPr="00C52BA8" w:rsidRDefault="00D46549" w:rsidP="00C52BA8">
            <w:pPr>
              <w:ind w:left="6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52B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๑๐</w:t>
            </w:r>
          </w:p>
        </w:tc>
      </w:tr>
    </w:tbl>
    <w:p w14:paraId="2ECA17D4" w14:textId="205D4C7D" w:rsidR="008D28EF" w:rsidRPr="005811A8" w:rsidRDefault="008D28EF" w:rsidP="0093116A">
      <w:pPr>
        <w:pStyle w:val="af2"/>
        <w:jc w:val="thaiDistribute"/>
        <w:rPr>
          <w:rFonts w:ascii="TH SarabunPSK" w:hAnsi="TH SarabunPSK" w:cs="TH SarabunPSK"/>
        </w:rPr>
      </w:pPr>
    </w:p>
    <w:sectPr w:rsidR="008D28EF" w:rsidRPr="005811A8" w:rsidSect="00E81844">
      <w:pgSz w:w="16838" w:h="11906" w:orient="landscape" w:code="9"/>
      <w:pgMar w:top="1440" w:right="1440" w:bottom="144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6F1E5" w14:textId="77777777" w:rsidR="00711CA5" w:rsidRDefault="00711CA5">
      <w:pPr>
        <w:spacing w:after="0" w:line="240" w:lineRule="auto"/>
      </w:pPr>
      <w:r>
        <w:separator/>
      </w:r>
    </w:p>
  </w:endnote>
  <w:endnote w:type="continuationSeparator" w:id="0">
    <w:p w14:paraId="755EE2D7" w14:textId="77777777" w:rsidR="00711CA5" w:rsidRDefault="00711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3B7B0E-3C07-44CC-88C9-5259B9D3945D}"/>
    <w:embedBold r:id="rId2" w:fontKey="{9CE51DCB-B371-4A2D-9D3A-5172CA8E0465}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  <w:embedRegular r:id="rId3" w:fontKey="{4C2953F1-25B0-4A99-8025-7ABBA7159FDD}"/>
    <w:embedBold r:id="rId4" w:fontKey="{67DB6762-1B81-42A1-ADC4-E85A87877B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2E4BA2E-664B-4F31-AD71-441F3B456225}"/>
    <w:embedBold r:id="rId6" w:fontKey="{8306FE88-A007-4EDE-AC2F-5D179EBB8C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D9CB33D-1548-472C-B304-79848C0904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7BD57C9-C3D6-4D3C-81FD-3083DF1218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20E1087-D95B-4D2C-869B-F02532A7283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596A96B7-8040-439C-BA1B-80ACD313B7CF}"/>
    <w:embedBold r:id="rId11" w:fontKey="{0BA72053-D695-4089-83E0-407F936529E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32C6C101-90F8-4809-89CA-0D4B89BD3C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7FC24A4-A7A0-46A1-9B6B-A6C1E4E31A23}"/>
  </w:font>
  <w:font w:name="Helvetica Neue">
    <w:altName w:val="Times New Roman"/>
    <w:charset w:val="00"/>
    <w:family w:val="roman"/>
    <w:pitch w:val="default"/>
    <w:embedRegular r:id="rId14" w:fontKey="{5E1F3869-14A6-4F12-8A9E-F41F635B5F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169D79E-06FC-44D9-B501-00B3B5B50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0FE21" w14:textId="74ED9932" w:rsidR="00E84698" w:rsidRPr="00C52BA8" w:rsidRDefault="00E84698" w:rsidP="00C52BA8">
    <w:pPr>
      <w:pStyle w:val="a7"/>
      <w:jc w:val="center"/>
      <w:rPr>
        <w:rFonts w:ascii="TH SarabunPSK" w:hAnsi="TH SarabunPSK" w:cs="TH SarabunPSK"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50244046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2DDA452A" w14:textId="48D98C36" w:rsidR="00E84698" w:rsidRPr="00C52BA8" w:rsidRDefault="00E84698" w:rsidP="00C52BA8">
        <w:pPr>
          <w:pStyle w:val="a7"/>
          <w:jc w:val="center"/>
          <w:rPr>
            <w:rFonts w:ascii="TH SarabunPSK" w:hAnsi="TH SarabunPSK" w:cs="TH SarabunPSK"/>
            <w:sz w:val="28"/>
          </w:rPr>
        </w:pPr>
        <w:r w:rsidRPr="00E81844">
          <w:rPr>
            <w:rFonts w:ascii="TH SarabunPSK" w:hAnsi="TH SarabunPSK" w:cs="TH SarabunPSK"/>
            <w:sz w:val="28"/>
          </w:rPr>
          <w:t>-</w:t>
        </w:r>
        <w:r w:rsidRPr="00E81844">
          <w:rPr>
            <w:rFonts w:ascii="TH SarabunPSK" w:hAnsi="TH SarabunPSK" w:cs="TH SarabunPSK"/>
            <w:sz w:val="28"/>
          </w:rPr>
          <w:fldChar w:fldCharType="begin"/>
        </w:r>
        <w:r w:rsidRPr="00E81844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E81844">
          <w:rPr>
            <w:rFonts w:ascii="TH SarabunPSK" w:hAnsi="TH SarabunPSK" w:cs="TH SarabunPSK"/>
            <w:sz w:val="28"/>
          </w:rPr>
          <w:fldChar w:fldCharType="separate"/>
        </w:r>
        <w:r w:rsidR="001E7234">
          <w:rPr>
            <w:rFonts w:ascii="TH SarabunPSK" w:hAnsi="TH SarabunPSK" w:cs="TH SarabunPSK"/>
            <w:noProof/>
            <w:sz w:val="28"/>
            <w:cs/>
          </w:rPr>
          <w:t>๑๑</w:t>
        </w:r>
        <w:r w:rsidRPr="00E81844">
          <w:rPr>
            <w:rFonts w:ascii="TH SarabunPSK" w:hAnsi="TH SarabunPSK" w:cs="TH SarabunPSK"/>
            <w:noProof/>
            <w:sz w:val="28"/>
          </w:rPr>
          <w:fldChar w:fldCharType="end"/>
        </w:r>
        <w:r w:rsidRPr="00E81844">
          <w:rPr>
            <w:rFonts w:ascii="TH SarabunPSK" w:hAnsi="TH SarabunPSK" w:cs="TH SarabunPSK"/>
            <w:noProof/>
            <w:sz w:val="28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CA3D9" w14:textId="77777777" w:rsidR="00711CA5" w:rsidRDefault="00711CA5">
      <w:pPr>
        <w:spacing w:after="0" w:line="240" w:lineRule="auto"/>
      </w:pPr>
      <w:r>
        <w:separator/>
      </w:r>
    </w:p>
  </w:footnote>
  <w:footnote w:type="continuationSeparator" w:id="0">
    <w:p w14:paraId="6F2407ED" w14:textId="77777777" w:rsidR="00711CA5" w:rsidRDefault="00711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F3224" w14:textId="27F107CC" w:rsidR="00E84698" w:rsidRPr="00EF49B7" w:rsidRDefault="00E84698">
    <w:pPr>
      <w:pStyle w:val="a5"/>
      <w:jc w:val="center"/>
      <w:rPr>
        <w:szCs w:val="40"/>
      </w:rPr>
    </w:pPr>
  </w:p>
  <w:p w14:paraId="46436911" w14:textId="77777777" w:rsidR="00E84698" w:rsidRDefault="00E846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9402C" w14:textId="6FEB0962" w:rsidR="00E84698" w:rsidRDefault="00E84698">
    <w:pPr>
      <w:pStyle w:val="a5"/>
      <w:jc w:val="center"/>
    </w:pPr>
  </w:p>
  <w:p w14:paraId="63BF8098" w14:textId="77777777" w:rsidR="00E84698" w:rsidRDefault="00E84698">
    <w:pPr>
      <w:pStyle w:val="a5"/>
    </w:pPr>
  </w:p>
  <w:p w14:paraId="44B5324B" w14:textId="77777777" w:rsidR="00E84698" w:rsidRDefault="00E8469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A9FCF" w14:textId="71964D37" w:rsidR="00E84698" w:rsidRDefault="00E84698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2DFF8" w14:textId="572B1871" w:rsidR="00E84698" w:rsidRDefault="00E84698">
    <w:pPr>
      <w:pStyle w:val="a5"/>
      <w:jc w:val="center"/>
    </w:pPr>
  </w:p>
  <w:p w14:paraId="7F86EFB4" w14:textId="77777777" w:rsidR="00E84698" w:rsidRDefault="00E84698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CD99B" w14:textId="64C4EBC8" w:rsidR="00E84698" w:rsidRDefault="00E84698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29241" w14:textId="77777777" w:rsidR="00E84698" w:rsidRDefault="00E84698">
    <w:pPr>
      <w:pStyle w:val="a5"/>
      <w:jc w:val="center"/>
    </w:pPr>
  </w:p>
  <w:p w14:paraId="65D1ADBD" w14:textId="77777777" w:rsidR="00E84698" w:rsidRDefault="00E8469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44D7E"/>
    <w:multiLevelType w:val="hybridMultilevel"/>
    <w:tmpl w:val="CF3EFDB2"/>
    <w:lvl w:ilvl="0" w:tplc="1FBE3A04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975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8022A"/>
    <w:multiLevelType w:val="hybridMultilevel"/>
    <w:tmpl w:val="0630AB38"/>
    <w:lvl w:ilvl="0" w:tplc="BA8867BC">
      <w:start w:val="1"/>
      <w:numFmt w:val="thaiNumbers"/>
      <w:lvlText w:val="%1)"/>
      <w:lvlJc w:val="left"/>
      <w:pPr>
        <w:ind w:left="3213" w:hanging="180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</w:lvl>
    <w:lvl w:ilvl="3" w:tplc="0409000F" w:tentative="1">
      <w:start w:val="1"/>
      <w:numFmt w:val="decimal"/>
      <w:lvlText w:val="%4."/>
      <w:lvlJc w:val="left"/>
      <w:pPr>
        <w:ind w:left="3933" w:hanging="360"/>
      </w:p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</w:lvl>
    <w:lvl w:ilvl="6" w:tplc="0409000F" w:tentative="1">
      <w:start w:val="1"/>
      <w:numFmt w:val="decimal"/>
      <w:lvlText w:val="%7."/>
      <w:lvlJc w:val="left"/>
      <w:pPr>
        <w:ind w:left="6093" w:hanging="360"/>
      </w:p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" w15:restartNumberingAfterBreak="0">
    <w:nsid w:val="0EF0360F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35B41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B7CAA"/>
    <w:multiLevelType w:val="hybridMultilevel"/>
    <w:tmpl w:val="1C3A4CE6"/>
    <w:lvl w:ilvl="0" w:tplc="A1A6F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E7BFE"/>
    <w:multiLevelType w:val="hybridMultilevel"/>
    <w:tmpl w:val="B6EA9D80"/>
    <w:lvl w:ilvl="0" w:tplc="CF22C926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275EE8"/>
    <w:multiLevelType w:val="multilevel"/>
    <w:tmpl w:val="4CFA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D97ACE"/>
    <w:multiLevelType w:val="hybridMultilevel"/>
    <w:tmpl w:val="1B52782E"/>
    <w:lvl w:ilvl="0" w:tplc="5BEE0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474B4"/>
    <w:multiLevelType w:val="hybridMultilevel"/>
    <w:tmpl w:val="968039A8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C00F0"/>
    <w:multiLevelType w:val="hybridMultilevel"/>
    <w:tmpl w:val="D240738E"/>
    <w:lvl w:ilvl="0" w:tplc="6EAACA0C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0F1CAB"/>
    <w:multiLevelType w:val="multilevel"/>
    <w:tmpl w:val="1480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663B11"/>
    <w:multiLevelType w:val="hybridMultilevel"/>
    <w:tmpl w:val="2E7822EC"/>
    <w:lvl w:ilvl="0" w:tplc="03C873AE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99230E"/>
    <w:multiLevelType w:val="hybridMultilevel"/>
    <w:tmpl w:val="93CEB5A2"/>
    <w:lvl w:ilvl="0" w:tplc="5BEE0CB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728055F5"/>
    <w:multiLevelType w:val="hybridMultilevel"/>
    <w:tmpl w:val="BE983F8A"/>
    <w:lvl w:ilvl="0" w:tplc="17125E1A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B4248"/>
    <w:multiLevelType w:val="hybridMultilevel"/>
    <w:tmpl w:val="4A424ADA"/>
    <w:lvl w:ilvl="0" w:tplc="F6C45C58">
      <w:start w:val="1"/>
      <w:numFmt w:val="thaiNumbers"/>
      <w:lvlText w:val="%1)"/>
      <w:lvlJc w:val="left"/>
      <w:pPr>
        <w:ind w:left="3218" w:hanging="180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6"/>
  </w:num>
  <w:num w:numId="5">
    <w:abstractNumId w:val="10"/>
  </w:num>
  <w:num w:numId="6">
    <w:abstractNumId w:val="11"/>
  </w:num>
  <w:num w:numId="7">
    <w:abstractNumId w:val="1"/>
  </w:num>
  <w:num w:numId="8">
    <w:abstractNumId w:val="3"/>
  </w:num>
  <w:num w:numId="9">
    <w:abstractNumId w:val="9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  <w:num w:numId="14">
    <w:abstractNumId w:val="2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oNotTrackFormatting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BE"/>
    <w:rsid w:val="000034A4"/>
    <w:rsid w:val="00003849"/>
    <w:rsid w:val="000043E9"/>
    <w:rsid w:val="000069F6"/>
    <w:rsid w:val="00011897"/>
    <w:rsid w:val="00023C48"/>
    <w:rsid w:val="00034F23"/>
    <w:rsid w:val="0004170B"/>
    <w:rsid w:val="0004192E"/>
    <w:rsid w:val="00042B30"/>
    <w:rsid w:val="0004776C"/>
    <w:rsid w:val="000517AA"/>
    <w:rsid w:val="00054F6C"/>
    <w:rsid w:val="00062AC4"/>
    <w:rsid w:val="000710D6"/>
    <w:rsid w:val="0007202E"/>
    <w:rsid w:val="000724DF"/>
    <w:rsid w:val="00072FE1"/>
    <w:rsid w:val="000759D2"/>
    <w:rsid w:val="000770A0"/>
    <w:rsid w:val="00080395"/>
    <w:rsid w:val="000823C0"/>
    <w:rsid w:val="0008316C"/>
    <w:rsid w:val="00091FE7"/>
    <w:rsid w:val="000969E1"/>
    <w:rsid w:val="000A18A7"/>
    <w:rsid w:val="000A4524"/>
    <w:rsid w:val="000B3686"/>
    <w:rsid w:val="000B71C6"/>
    <w:rsid w:val="000C56A7"/>
    <w:rsid w:val="000D5FDC"/>
    <w:rsid w:val="000D6433"/>
    <w:rsid w:val="000D7BF1"/>
    <w:rsid w:val="000E293B"/>
    <w:rsid w:val="000F666C"/>
    <w:rsid w:val="000F71A5"/>
    <w:rsid w:val="001100D4"/>
    <w:rsid w:val="00110131"/>
    <w:rsid w:val="001117DF"/>
    <w:rsid w:val="0011218D"/>
    <w:rsid w:val="00112EA2"/>
    <w:rsid w:val="00113C65"/>
    <w:rsid w:val="001178B4"/>
    <w:rsid w:val="00120084"/>
    <w:rsid w:val="00123C63"/>
    <w:rsid w:val="00124F2A"/>
    <w:rsid w:val="00127AB7"/>
    <w:rsid w:val="0013303C"/>
    <w:rsid w:val="00134585"/>
    <w:rsid w:val="00141A6E"/>
    <w:rsid w:val="00150B38"/>
    <w:rsid w:val="001571FF"/>
    <w:rsid w:val="001577C1"/>
    <w:rsid w:val="00164E83"/>
    <w:rsid w:val="00165189"/>
    <w:rsid w:val="00165A41"/>
    <w:rsid w:val="00187802"/>
    <w:rsid w:val="001955EE"/>
    <w:rsid w:val="001961A0"/>
    <w:rsid w:val="00196A90"/>
    <w:rsid w:val="001A1256"/>
    <w:rsid w:val="001A4B34"/>
    <w:rsid w:val="001B0B33"/>
    <w:rsid w:val="001B0DA9"/>
    <w:rsid w:val="001B4544"/>
    <w:rsid w:val="001D3C9F"/>
    <w:rsid w:val="001E1684"/>
    <w:rsid w:val="001E29CA"/>
    <w:rsid w:val="001E2C41"/>
    <w:rsid w:val="001E6DD7"/>
    <w:rsid w:val="001E7234"/>
    <w:rsid w:val="001F092F"/>
    <w:rsid w:val="001F0E0F"/>
    <w:rsid w:val="001F15E4"/>
    <w:rsid w:val="001F1C7F"/>
    <w:rsid w:val="001F4D92"/>
    <w:rsid w:val="00200261"/>
    <w:rsid w:val="00201F4A"/>
    <w:rsid w:val="002103B4"/>
    <w:rsid w:val="00213A34"/>
    <w:rsid w:val="0021684B"/>
    <w:rsid w:val="002366B8"/>
    <w:rsid w:val="0023750D"/>
    <w:rsid w:val="0024348D"/>
    <w:rsid w:val="00244352"/>
    <w:rsid w:val="00245CD3"/>
    <w:rsid w:val="002469D5"/>
    <w:rsid w:val="002626DF"/>
    <w:rsid w:val="00271CA5"/>
    <w:rsid w:val="002728B5"/>
    <w:rsid w:val="00273205"/>
    <w:rsid w:val="00275A39"/>
    <w:rsid w:val="0027608A"/>
    <w:rsid w:val="002769F9"/>
    <w:rsid w:val="00286DF0"/>
    <w:rsid w:val="002A1FC8"/>
    <w:rsid w:val="002C2A38"/>
    <w:rsid w:val="002C37A8"/>
    <w:rsid w:val="002C5792"/>
    <w:rsid w:val="002D68EF"/>
    <w:rsid w:val="002E1FF8"/>
    <w:rsid w:val="002E2884"/>
    <w:rsid w:val="002E2958"/>
    <w:rsid w:val="002E3BCB"/>
    <w:rsid w:val="002E4158"/>
    <w:rsid w:val="002F0BA2"/>
    <w:rsid w:val="00300A1F"/>
    <w:rsid w:val="00303C14"/>
    <w:rsid w:val="00304268"/>
    <w:rsid w:val="003051AD"/>
    <w:rsid w:val="003060E3"/>
    <w:rsid w:val="0031207D"/>
    <w:rsid w:val="00316ABA"/>
    <w:rsid w:val="00317C13"/>
    <w:rsid w:val="00320B1D"/>
    <w:rsid w:val="00322C8D"/>
    <w:rsid w:val="003348D0"/>
    <w:rsid w:val="00345CF6"/>
    <w:rsid w:val="003461DD"/>
    <w:rsid w:val="003529F5"/>
    <w:rsid w:val="00355D22"/>
    <w:rsid w:val="00356B43"/>
    <w:rsid w:val="00361A44"/>
    <w:rsid w:val="00365A26"/>
    <w:rsid w:val="00366498"/>
    <w:rsid w:val="00377051"/>
    <w:rsid w:val="0038082B"/>
    <w:rsid w:val="003840F8"/>
    <w:rsid w:val="00385CD9"/>
    <w:rsid w:val="00390094"/>
    <w:rsid w:val="003947D3"/>
    <w:rsid w:val="003961C3"/>
    <w:rsid w:val="0039621C"/>
    <w:rsid w:val="00397480"/>
    <w:rsid w:val="003A337B"/>
    <w:rsid w:val="003B1D82"/>
    <w:rsid w:val="003D23D9"/>
    <w:rsid w:val="003D3293"/>
    <w:rsid w:val="003D5137"/>
    <w:rsid w:val="003D635A"/>
    <w:rsid w:val="003E0641"/>
    <w:rsid w:val="003E6DE4"/>
    <w:rsid w:val="003F0072"/>
    <w:rsid w:val="003F1D59"/>
    <w:rsid w:val="004033C7"/>
    <w:rsid w:val="00422209"/>
    <w:rsid w:val="00423600"/>
    <w:rsid w:val="00424BFD"/>
    <w:rsid w:val="004318DD"/>
    <w:rsid w:val="0044558E"/>
    <w:rsid w:val="004459B8"/>
    <w:rsid w:val="004461E6"/>
    <w:rsid w:val="00452807"/>
    <w:rsid w:val="00455CC2"/>
    <w:rsid w:val="0045656A"/>
    <w:rsid w:val="00462DCF"/>
    <w:rsid w:val="00473153"/>
    <w:rsid w:val="00477B70"/>
    <w:rsid w:val="00484B28"/>
    <w:rsid w:val="00485167"/>
    <w:rsid w:val="004A1BA3"/>
    <w:rsid w:val="004A36DE"/>
    <w:rsid w:val="004B267E"/>
    <w:rsid w:val="004B3EEA"/>
    <w:rsid w:val="004C16AB"/>
    <w:rsid w:val="004C3BBC"/>
    <w:rsid w:val="004D18E2"/>
    <w:rsid w:val="004D3902"/>
    <w:rsid w:val="004E18B1"/>
    <w:rsid w:val="004E399A"/>
    <w:rsid w:val="004E6E7F"/>
    <w:rsid w:val="004E7258"/>
    <w:rsid w:val="004F0134"/>
    <w:rsid w:val="004F2C09"/>
    <w:rsid w:val="00525F7F"/>
    <w:rsid w:val="005316D1"/>
    <w:rsid w:val="005367B9"/>
    <w:rsid w:val="0053726F"/>
    <w:rsid w:val="00543F40"/>
    <w:rsid w:val="00545C0A"/>
    <w:rsid w:val="00553764"/>
    <w:rsid w:val="00561631"/>
    <w:rsid w:val="00561F68"/>
    <w:rsid w:val="005652DA"/>
    <w:rsid w:val="005726BF"/>
    <w:rsid w:val="005811A8"/>
    <w:rsid w:val="00581988"/>
    <w:rsid w:val="005853BA"/>
    <w:rsid w:val="00585B0A"/>
    <w:rsid w:val="005949AF"/>
    <w:rsid w:val="005961B2"/>
    <w:rsid w:val="0059697C"/>
    <w:rsid w:val="00597E71"/>
    <w:rsid w:val="005A2642"/>
    <w:rsid w:val="005B531F"/>
    <w:rsid w:val="005C423A"/>
    <w:rsid w:val="005C775A"/>
    <w:rsid w:val="005C7BC4"/>
    <w:rsid w:val="005D13BD"/>
    <w:rsid w:val="005D607B"/>
    <w:rsid w:val="005D652B"/>
    <w:rsid w:val="005D6F99"/>
    <w:rsid w:val="005D74E0"/>
    <w:rsid w:val="005E048D"/>
    <w:rsid w:val="005E22CD"/>
    <w:rsid w:val="005E5F62"/>
    <w:rsid w:val="005E76B0"/>
    <w:rsid w:val="005F20A6"/>
    <w:rsid w:val="005F6E6B"/>
    <w:rsid w:val="005F728C"/>
    <w:rsid w:val="00602350"/>
    <w:rsid w:val="006026C4"/>
    <w:rsid w:val="0060452D"/>
    <w:rsid w:val="0062026C"/>
    <w:rsid w:val="00620822"/>
    <w:rsid w:val="00630353"/>
    <w:rsid w:val="006319BC"/>
    <w:rsid w:val="00631B8C"/>
    <w:rsid w:val="0063297E"/>
    <w:rsid w:val="006455ED"/>
    <w:rsid w:val="00647D98"/>
    <w:rsid w:val="00664082"/>
    <w:rsid w:val="00674DB1"/>
    <w:rsid w:val="00677E70"/>
    <w:rsid w:val="0068440C"/>
    <w:rsid w:val="00686CAF"/>
    <w:rsid w:val="00695FF3"/>
    <w:rsid w:val="006A17D5"/>
    <w:rsid w:val="006A4759"/>
    <w:rsid w:val="006A5B8E"/>
    <w:rsid w:val="006A6906"/>
    <w:rsid w:val="006B34A2"/>
    <w:rsid w:val="006B4919"/>
    <w:rsid w:val="006C0E27"/>
    <w:rsid w:val="006D1B0E"/>
    <w:rsid w:val="006D23F7"/>
    <w:rsid w:val="006D3807"/>
    <w:rsid w:val="006D5290"/>
    <w:rsid w:val="006D54F8"/>
    <w:rsid w:val="006E2F10"/>
    <w:rsid w:val="006E338D"/>
    <w:rsid w:val="006E4071"/>
    <w:rsid w:val="006F28A8"/>
    <w:rsid w:val="006F427A"/>
    <w:rsid w:val="006F4A53"/>
    <w:rsid w:val="00701848"/>
    <w:rsid w:val="00706B45"/>
    <w:rsid w:val="00711CA5"/>
    <w:rsid w:val="007143DE"/>
    <w:rsid w:val="00714831"/>
    <w:rsid w:val="00720CD5"/>
    <w:rsid w:val="007275B0"/>
    <w:rsid w:val="00732A34"/>
    <w:rsid w:val="007370BC"/>
    <w:rsid w:val="00741A6E"/>
    <w:rsid w:val="00742FAE"/>
    <w:rsid w:val="00751A21"/>
    <w:rsid w:val="00755A5F"/>
    <w:rsid w:val="00757751"/>
    <w:rsid w:val="0076465F"/>
    <w:rsid w:val="00780ABF"/>
    <w:rsid w:val="007842C2"/>
    <w:rsid w:val="00787630"/>
    <w:rsid w:val="0079367B"/>
    <w:rsid w:val="00796BDE"/>
    <w:rsid w:val="007A080E"/>
    <w:rsid w:val="007B36F8"/>
    <w:rsid w:val="007B708F"/>
    <w:rsid w:val="007C37C4"/>
    <w:rsid w:val="007C6AA4"/>
    <w:rsid w:val="007D2E39"/>
    <w:rsid w:val="007D4A9D"/>
    <w:rsid w:val="007D5CE3"/>
    <w:rsid w:val="007D5ED3"/>
    <w:rsid w:val="007D7F1F"/>
    <w:rsid w:val="007E59A5"/>
    <w:rsid w:val="007F174E"/>
    <w:rsid w:val="007F2581"/>
    <w:rsid w:val="007F5343"/>
    <w:rsid w:val="008009DE"/>
    <w:rsid w:val="00800E27"/>
    <w:rsid w:val="008033FD"/>
    <w:rsid w:val="008047B1"/>
    <w:rsid w:val="0081459C"/>
    <w:rsid w:val="008230D6"/>
    <w:rsid w:val="00830485"/>
    <w:rsid w:val="00832341"/>
    <w:rsid w:val="00842E1F"/>
    <w:rsid w:val="00845BCC"/>
    <w:rsid w:val="0085102C"/>
    <w:rsid w:val="0085376D"/>
    <w:rsid w:val="00864AF2"/>
    <w:rsid w:val="00864E8D"/>
    <w:rsid w:val="008803AA"/>
    <w:rsid w:val="00885EC7"/>
    <w:rsid w:val="00894CE2"/>
    <w:rsid w:val="00895748"/>
    <w:rsid w:val="00896B3D"/>
    <w:rsid w:val="008B5063"/>
    <w:rsid w:val="008C3ECD"/>
    <w:rsid w:val="008C68B9"/>
    <w:rsid w:val="008C6A5F"/>
    <w:rsid w:val="008D1CDF"/>
    <w:rsid w:val="008D28EF"/>
    <w:rsid w:val="008E022A"/>
    <w:rsid w:val="008E43CE"/>
    <w:rsid w:val="008F59EB"/>
    <w:rsid w:val="008F6B9E"/>
    <w:rsid w:val="0090105A"/>
    <w:rsid w:val="00904182"/>
    <w:rsid w:val="00911F4D"/>
    <w:rsid w:val="00916978"/>
    <w:rsid w:val="00927757"/>
    <w:rsid w:val="0093116A"/>
    <w:rsid w:val="00931EB7"/>
    <w:rsid w:val="00934E81"/>
    <w:rsid w:val="009427E6"/>
    <w:rsid w:val="009518A0"/>
    <w:rsid w:val="00952C1E"/>
    <w:rsid w:val="009530A8"/>
    <w:rsid w:val="00953729"/>
    <w:rsid w:val="00953EEF"/>
    <w:rsid w:val="009552FF"/>
    <w:rsid w:val="00955D48"/>
    <w:rsid w:val="00956D1D"/>
    <w:rsid w:val="00962347"/>
    <w:rsid w:val="00964123"/>
    <w:rsid w:val="00964183"/>
    <w:rsid w:val="00966D81"/>
    <w:rsid w:val="00974B3A"/>
    <w:rsid w:val="00976C25"/>
    <w:rsid w:val="00982F35"/>
    <w:rsid w:val="009A1149"/>
    <w:rsid w:val="009A6C48"/>
    <w:rsid w:val="009B0FB3"/>
    <w:rsid w:val="009B1E9D"/>
    <w:rsid w:val="009B3C16"/>
    <w:rsid w:val="009B5B36"/>
    <w:rsid w:val="009C08E3"/>
    <w:rsid w:val="009C5171"/>
    <w:rsid w:val="009D0413"/>
    <w:rsid w:val="009D045A"/>
    <w:rsid w:val="009D1B62"/>
    <w:rsid w:val="009D46C6"/>
    <w:rsid w:val="009D4F05"/>
    <w:rsid w:val="009E31E2"/>
    <w:rsid w:val="009E3629"/>
    <w:rsid w:val="009E3C2B"/>
    <w:rsid w:val="009F43DB"/>
    <w:rsid w:val="00A01257"/>
    <w:rsid w:val="00A0382C"/>
    <w:rsid w:val="00A0435C"/>
    <w:rsid w:val="00A10557"/>
    <w:rsid w:val="00A1265D"/>
    <w:rsid w:val="00A23CDD"/>
    <w:rsid w:val="00A25B72"/>
    <w:rsid w:val="00A268D3"/>
    <w:rsid w:val="00A40505"/>
    <w:rsid w:val="00A435F5"/>
    <w:rsid w:val="00A52C89"/>
    <w:rsid w:val="00A6088A"/>
    <w:rsid w:val="00A67889"/>
    <w:rsid w:val="00A713E0"/>
    <w:rsid w:val="00A717BE"/>
    <w:rsid w:val="00A77044"/>
    <w:rsid w:val="00A8387D"/>
    <w:rsid w:val="00A92F9D"/>
    <w:rsid w:val="00A939FD"/>
    <w:rsid w:val="00A97668"/>
    <w:rsid w:val="00AA102A"/>
    <w:rsid w:val="00AA1B59"/>
    <w:rsid w:val="00AB2150"/>
    <w:rsid w:val="00AB44F7"/>
    <w:rsid w:val="00AB460E"/>
    <w:rsid w:val="00AB5BE0"/>
    <w:rsid w:val="00AB6E77"/>
    <w:rsid w:val="00AC00DF"/>
    <w:rsid w:val="00AC0BE4"/>
    <w:rsid w:val="00AC154C"/>
    <w:rsid w:val="00AC23D7"/>
    <w:rsid w:val="00AC2481"/>
    <w:rsid w:val="00AC2762"/>
    <w:rsid w:val="00AC4A12"/>
    <w:rsid w:val="00AD2134"/>
    <w:rsid w:val="00AE3DE5"/>
    <w:rsid w:val="00AF6C12"/>
    <w:rsid w:val="00B00869"/>
    <w:rsid w:val="00B011AF"/>
    <w:rsid w:val="00B01B6C"/>
    <w:rsid w:val="00B0404E"/>
    <w:rsid w:val="00B0506E"/>
    <w:rsid w:val="00B1221C"/>
    <w:rsid w:val="00B1428F"/>
    <w:rsid w:val="00B21ACD"/>
    <w:rsid w:val="00B21D67"/>
    <w:rsid w:val="00B22B79"/>
    <w:rsid w:val="00B235C1"/>
    <w:rsid w:val="00B2472A"/>
    <w:rsid w:val="00B33DC1"/>
    <w:rsid w:val="00B40772"/>
    <w:rsid w:val="00B4103B"/>
    <w:rsid w:val="00B46AF2"/>
    <w:rsid w:val="00B51555"/>
    <w:rsid w:val="00B56527"/>
    <w:rsid w:val="00B61183"/>
    <w:rsid w:val="00B63846"/>
    <w:rsid w:val="00B65DA4"/>
    <w:rsid w:val="00B715D8"/>
    <w:rsid w:val="00B75D49"/>
    <w:rsid w:val="00B76D4B"/>
    <w:rsid w:val="00B777EE"/>
    <w:rsid w:val="00B80E39"/>
    <w:rsid w:val="00BA61E3"/>
    <w:rsid w:val="00BA6734"/>
    <w:rsid w:val="00BA7CEC"/>
    <w:rsid w:val="00BB5D7D"/>
    <w:rsid w:val="00BC1179"/>
    <w:rsid w:val="00BC475B"/>
    <w:rsid w:val="00BC7D7D"/>
    <w:rsid w:val="00BD39B3"/>
    <w:rsid w:val="00BD67B6"/>
    <w:rsid w:val="00BD68F8"/>
    <w:rsid w:val="00BF14E2"/>
    <w:rsid w:val="00BF37DD"/>
    <w:rsid w:val="00C1202B"/>
    <w:rsid w:val="00C17018"/>
    <w:rsid w:val="00C24C35"/>
    <w:rsid w:val="00C37674"/>
    <w:rsid w:val="00C52265"/>
    <w:rsid w:val="00C52BA8"/>
    <w:rsid w:val="00C6533F"/>
    <w:rsid w:val="00C81067"/>
    <w:rsid w:val="00C8464A"/>
    <w:rsid w:val="00C85E0F"/>
    <w:rsid w:val="00C860EC"/>
    <w:rsid w:val="00C939AA"/>
    <w:rsid w:val="00CA4E18"/>
    <w:rsid w:val="00CA58C1"/>
    <w:rsid w:val="00CB60DD"/>
    <w:rsid w:val="00CC2290"/>
    <w:rsid w:val="00CD3826"/>
    <w:rsid w:val="00CD4256"/>
    <w:rsid w:val="00CD56D1"/>
    <w:rsid w:val="00CE0A81"/>
    <w:rsid w:val="00CE4B4D"/>
    <w:rsid w:val="00CF22C0"/>
    <w:rsid w:val="00CF553B"/>
    <w:rsid w:val="00CF575C"/>
    <w:rsid w:val="00D00971"/>
    <w:rsid w:val="00D02EA0"/>
    <w:rsid w:val="00D03D8D"/>
    <w:rsid w:val="00D03E3E"/>
    <w:rsid w:val="00D04AED"/>
    <w:rsid w:val="00D05136"/>
    <w:rsid w:val="00D064E4"/>
    <w:rsid w:val="00D06906"/>
    <w:rsid w:val="00D138A0"/>
    <w:rsid w:val="00D16721"/>
    <w:rsid w:val="00D16F89"/>
    <w:rsid w:val="00D21958"/>
    <w:rsid w:val="00D26D43"/>
    <w:rsid w:val="00D32E22"/>
    <w:rsid w:val="00D332CE"/>
    <w:rsid w:val="00D335E7"/>
    <w:rsid w:val="00D46549"/>
    <w:rsid w:val="00D51008"/>
    <w:rsid w:val="00D54046"/>
    <w:rsid w:val="00D54382"/>
    <w:rsid w:val="00D564F4"/>
    <w:rsid w:val="00D61E75"/>
    <w:rsid w:val="00D652F6"/>
    <w:rsid w:val="00D67B99"/>
    <w:rsid w:val="00D7728C"/>
    <w:rsid w:val="00D808C3"/>
    <w:rsid w:val="00D80BCA"/>
    <w:rsid w:val="00D8108E"/>
    <w:rsid w:val="00D83B5A"/>
    <w:rsid w:val="00DA09AF"/>
    <w:rsid w:val="00DA7AA1"/>
    <w:rsid w:val="00DB156B"/>
    <w:rsid w:val="00DC067A"/>
    <w:rsid w:val="00DC727C"/>
    <w:rsid w:val="00DC78D5"/>
    <w:rsid w:val="00DE49DB"/>
    <w:rsid w:val="00DE6186"/>
    <w:rsid w:val="00DF55DC"/>
    <w:rsid w:val="00E04A93"/>
    <w:rsid w:val="00E10FE9"/>
    <w:rsid w:val="00E121E7"/>
    <w:rsid w:val="00E16195"/>
    <w:rsid w:val="00E231A3"/>
    <w:rsid w:val="00E24286"/>
    <w:rsid w:val="00E27EBB"/>
    <w:rsid w:val="00E3628C"/>
    <w:rsid w:val="00E45450"/>
    <w:rsid w:val="00E5393E"/>
    <w:rsid w:val="00E64C9B"/>
    <w:rsid w:val="00E6636E"/>
    <w:rsid w:val="00E8075A"/>
    <w:rsid w:val="00E81844"/>
    <w:rsid w:val="00E83AA1"/>
    <w:rsid w:val="00E84698"/>
    <w:rsid w:val="00E92561"/>
    <w:rsid w:val="00E92D7E"/>
    <w:rsid w:val="00EA36FD"/>
    <w:rsid w:val="00EB0B4A"/>
    <w:rsid w:val="00EB2750"/>
    <w:rsid w:val="00EB33EC"/>
    <w:rsid w:val="00EC4236"/>
    <w:rsid w:val="00ED1947"/>
    <w:rsid w:val="00ED1E25"/>
    <w:rsid w:val="00ED7C54"/>
    <w:rsid w:val="00EF33DD"/>
    <w:rsid w:val="00F0208F"/>
    <w:rsid w:val="00F030B4"/>
    <w:rsid w:val="00F11385"/>
    <w:rsid w:val="00F117F0"/>
    <w:rsid w:val="00F13239"/>
    <w:rsid w:val="00F134F7"/>
    <w:rsid w:val="00F20BE3"/>
    <w:rsid w:val="00F212FB"/>
    <w:rsid w:val="00F255AA"/>
    <w:rsid w:val="00F4366E"/>
    <w:rsid w:val="00F437EC"/>
    <w:rsid w:val="00F459C5"/>
    <w:rsid w:val="00F50A2D"/>
    <w:rsid w:val="00F531AF"/>
    <w:rsid w:val="00F54911"/>
    <w:rsid w:val="00F563F7"/>
    <w:rsid w:val="00F655FE"/>
    <w:rsid w:val="00F662F9"/>
    <w:rsid w:val="00F8545D"/>
    <w:rsid w:val="00F86CE0"/>
    <w:rsid w:val="00F9073A"/>
    <w:rsid w:val="00F97EFF"/>
    <w:rsid w:val="00FA452F"/>
    <w:rsid w:val="00FA64D5"/>
    <w:rsid w:val="00FB1CD5"/>
    <w:rsid w:val="00FB79BD"/>
    <w:rsid w:val="00FC3CCC"/>
    <w:rsid w:val="00FC76B3"/>
    <w:rsid w:val="00FD36F4"/>
    <w:rsid w:val="00FE3AEC"/>
    <w:rsid w:val="00FE44AA"/>
    <w:rsid w:val="00FF2C9C"/>
    <w:rsid w:val="00FF3CE0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41EFCC"/>
  <w15:docId w15:val="{140F3900-955A-45C3-8AC1-EE1B632C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a"/>
    <w:link w:val="a4"/>
    <w:uiPriority w:val="34"/>
    <w:qFormat/>
    <w:rsid w:val="00A717BE"/>
    <w:pPr>
      <w:spacing w:after="120" w:line="240" w:lineRule="auto"/>
      <w:ind w:left="720"/>
      <w:contextualSpacing/>
    </w:pPr>
    <w:rPr>
      <w:rFonts w:ascii="TH SarabunPSK" w:hAnsi="TH SarabunPSK" w:cs="TH SarabunPSK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A717BE"/>
    <w:pPr>
      <w:widowControl w:val="0"/>
      <w:autoSpaceDE w:val="0"/>
      <w:autoSpaceDN w:val="0"/>
      <w:spacing w:after="0" w:line="240" w:lineRule="auto"/>
      <w:ind w:left="103"/>
    </w:pPr>
    <w:rPr>
      <w:rFonts w:ascii="TH SarabunPSK" w:eastAsia="TH SarabunPSK" w:hAnsi="TH SarabunPSK" w:cs="TH SarabunPSK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A71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717BE"/>
  </w:style>
  <w:style w:type="paragraph" w:styleId="a7">
    <w:name w:val="footer"/>
    <w:basedOn w:val="a"/>
    <w:link w:val="a8"/>
    <w:uiPriority w:val="99"/>
    <w:unhideWhenUsed/>
    <w:rsid w:val="00A71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717BE"/>
  </w:style>
  <w:style w:type="paragraph" w:styleId="a9">
    <w:name w:val="Normal (Web)"/>
    <w:basedOn w:val="a"/>
    <w:uiPriority w:val="99"/>
    <w:unhideWhenUsed/>
    <w:rsid w:val="00A717BE"/>
    <w:rPr>
      <w:rFonts w:ascii="Times New Roman" w:hAnsi="Times New Roman" w:cs="Angsana New"/>
      <w:sz w:val="24"/>
      <w:szCs w:val="30"/>
    </w:rPr>
  </w:style>
  <w:style w:type="paragraph" w:styleId="aa">
    <w:name w:val="Balloon Text"/>
    <w:basedOn w:val="a"/>
    <w:link w:val="ab"/>
    <w:uiPriority w:val="99"/>
    <w:semiHidden/>
    <w:unhideWhenUsed/>
    <w:rsid w:val="00A717B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717BE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A717BE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A717BE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rsid w:val="00A717BE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717BE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A717BE"/>
    <w:rPr>
      <w:b/>
      <w:bCs/>
      <w:sz w:val="20"/>
      <w:szCs w:val="25"/>
    </w:rPr>
  </w:style>
  <w:style w:type="table" w:styleId="af1">
    <w:name w:val="Table Grid"/>
    <w:basedOn w:val="a1"/>
    <w:uiPriority w:val="59"/>
    <w:rsid w:val="00A7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3"/>
    <w:uiPriority w:val="34"/>
    <w:qFormat/>
    <w:rsid w:val="00A717BE"/>
    <w:rPr>
      <w:rFonts w:ascii="TH SarabunPSK" w:hAnsi="TH SarabunPSK" w:cs="TH SarabunPSK"/>
      <w:sz w:val="32"/>
      <w:szCs w:val="32"/>
    </w:rPr>
  </w:style>
  <w:style w:type="paragraph" w:styleId="af2">
    <w:name w:val="No Spacing"/>
    <w:uiPriority w:val="1"/>
    <w:qFormat/>
    <w:rsid w:val="00A717BE"/>
    <w:pPr>
      <w:spacing w:after="0" w:line="240" w:lineRule="auto"/>
    </w:pPr>
  </w:style>
  <w:style w:type="paragraph" w:styleId="af3">
    <w:name w:val="Revision"/>
    <w:hidden/>
    <w:uiPriority w:val="99"/>
    <w:semiHidden/>
    <w:rsid w:val="00A717BE"/>
    <w:pPr>
      <w:spacing w:after="0" w:line="240" w:lineRule="auto"/>
    </w:pPr>
  </w:style>
  <w:style w:type="character" w:customStyle="1" w:styleId="s1">
    <w:name w:val="s1"/>
    <w:basedOn w:val="a0"/>
    <w:rsid w:val="009D0413"/>
  </w:style>
  <w:style w:type="character" w:customStyle="1" w:styleId="s2">
    <w:name w:val="s2"/>
    <w:basedOn w:val="a0"/>
    <w:rsid w:val="009D0413"/>
  </w:style>
  <w:style w:type="character" w:styleId="af4">
    <w:name w:val="Hyperlink"/>
    <w:basedOn w:val="a0"/>
    <w:uiPriority w:val="99"/>
    <w:semiHidden/>
    <w:unhideWhenUsed/>
    <w:rsid w:val="00164E83"/>
    <w:rPr>
      <w:color w:val="0000FF"/>
      <w:u w:val="single"/>
    </w:rPr>
  </w:style>
  <w:style w:type="table" w:customStyle="1" w:styleId="TableGrid1">
    <w:name w:val="Table Grid1"/>
    <w:basedOn w:val="a1"/>
    <w:next w:val="af1"/>
    <w:uiPriority w:val="59"/>
    <w:rsid w:val="00931EB7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760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ED124-849A-4436-9F03-18D9DDE0F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3859</Words>
  <Characters>22001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Napattarapong Vajiravongburi</dc:creator>
  <cp:lastModifiedBy>Asus</cp:lastModifiedBy>
  <cp:revision>2</cp:revision>
  <cp:lastPrinted>2019-04-05T06:57:00Z</cp:lastPrinted>
  <dcterms:created xsi:type="dcterms:W3CDTF">2021-04-04T06:35:00Z</dcterms:created>
  <dcterms:modified xsi:type="dcterms:W3CDTF">2021-04-04T06:35:00Z</dcterms:modified>
</cp:coreProperties>
</file>